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3CF01" w14:textId="77777777" w:rsidR="00417761" w:rsidRDefault="00417761" w:rsidP="006B3FCE"/>
    <w:p w14:paraId="258917B5" w14:textId="53E7F9B7" w:rsidR="00417761" w:rsidRDefault="00066738" w:rsidP="00417761">
      <w:pPr>
        <w:jc w:val="center"/>
        <w:rPr>
          <w:rFonts w:ascii="Arial" w:hAnsi="Arial" w:cs="Arial"/>
          <w:sz w:val="36"/>
          <w:szCs w:val="36"/>
        </w:rPr>
      </w:pPr>
      <w:r>
        <w:rPr>
          <w:rFonts w:ascii="Arial" w:hAnsi="Arial" w:cs="Arial"/>
          <w:sz w:val="36"/>
          <w:szCs w:val="36"/>
        </w:rPr>
        <w:t>Lockdown Procedure for Winford C of E Primary</w:t>
      </w:r>
      <w:r w:rsidR="004917B4">
        <w:rPr>
          <w:rFonts w:ascii="Arial" w:hAnsi="Arial" w:cs="Arial"/>
          <w:sz w:val="36"/>
          <w:szCs w:val="36"/>
        </w:rPr>
        <w:t xml:space="preserve"> and Winford Preschool</w:t>
      </w:r>
    </w:p>
    <w:p w14:paraId="175F3307" w14:textId="77777777" w:rsidR="00417761" w:rsidRDefault="00417761" w:rsidP="00417761">
      <w:pPr>
        <w:jc w:val="center"/>
        <w:rPr>
          <w:rFonts w:ascii="Arial" w:hAnsi="Arial" w:cs="Arial"/>
          <w:sz w:val="36"/>
          <w:szCs w:val="36"/>
        </w:rPr>
      </w:pPr>
    </w:p>
    <w:p w14:paraId="3A3556D4" w14:textId="77777777" w:rsidR="00417761" w:rsidRDefault="00417761" w:rsidP="00417761">
      <w:pPr>
        <w:rPr>
          <w:rFonts w:ascii="Arial" w:hAnsi="Arial" w:cs="Arial"/>
        </w:rPr>
      </w:pPr>
      <w:r>
        <w:rPr>
          <w:rFonts w:ascii="Arial" w:hAnsi="Arial" w:cs="Arial"/>
        </w:rPr>
        <w:t xml:space="preserve">This Procedure is based on the </w:t>
      </w:r>
      <w:proofErr w:type="spellStart"/>
      <w:r>
        <w:rPr>
          <w:rFonts w:ascii="Arial" w:hAnsi="Arial" w:cs="Arial"/>
        </w:rPr>
        <w:t>NaCTSO</w:t>
      </w:r>
      <w:proofErr w:type="spellEnd"/>
      <w:r>
        <w:rPr>
          <w:rFonts w:ascii="Arial" w:hAnsi="Arial" w:cs="Arial"/>
        </w:rPr>
        <w:t xml:space="preserve"> (National Counter Terrorism Security Office) </w:t>
      </w:r>
      <w:hyperlink r:id="rId7" w:history="1">
        <w:r>
          <w:rPr>
            <w:rStyle w:val="Hyperlink"/>
            <w:rFonts w:ascii="Arial" w:hAnsi="Arial" w:cs="Arial"/>
          </w:rPr>
          <w:t>Guidance Note 1/2015 - Developing Dynamic Lockdown Procedures</w:t>
        </w:r>
      </w:hyperlink>
      <w:r>
        <w:rPr>
          <w:rFonts w:ascii="Arial" w:hAnsi="Arial" w:cs="Arial"/>
        </w:rPr>
        <w:t xml:space="preserve"> and should be read in conjunction with th</w:t>
      </w:r>
      <w:r w:rsidR="0023013D">
        <w:rPr>
          <w:rFonts w:ascii="Arial" w:hAnsi="Arial" w:cs="Arial"/>
        </w:rPr>
        <w:t>e School Emergency Plan. It</w:t>
      </w:r>
      <w:r>
        <w:rPr>
          <w:rFonts w:ascii="Arial" w:hAnsi="Arial" w:cs="Arial"/>
        </w:rPr>
        <w:t xml:space="preserve"> covers the sort of threats that the school may potentially be subjected to e.g. aggressive or violent intruder, dangerous animals, chemical or environmental incident. However, where the school is subject to an aggressive terrorist incident (e.g. armed attackers) and it is not safe to initiate any or part of this plan the basic stay safe principals of the </w:t>
      </w:r>
      <w:hyperlink r:id="rId8" w:history="1">
        <w:r>
          <w:rPr>
            <w:rStyle w:val="Hyperlink"/>
            <w:rFonts w:ascii="Arial" w:hAnsi="Arial" w:cs="Arial"/>
            <w:b/>
          </w:rPr>
          <w:t>Run&gt;Hide&gt;Tell</w:t>
        </w:r>
      </w:hyperlink>
      <w:r>
        <w:rPr>
          <w:rFonts w:ascii="Arial" w:hAnsi="Arial" w:cs="Arial"/>
        </w:rPr>
        <w:t xml:space="preserve"> must be followed.</w:t>
      </w:r>
    </w:p>
    <w:p w14:paraId="2B50E134" w14:textId="77777777" w:rsidR="00417761" w:rsidRDefault="00417761" w:rsidP="00417761">
      <w:pPr>
        <w:rPr>
          <w:rFonts w:ascii="Arial" w:hAnsi="Arial" w:cs="Arial"/>
          <w:b/>
          <w:sz w:val="24"/>
          <w:szCs w:val="24"/>
        </w:rPr>
      </w:pPr>
      <w:r>
        <w:rPr>
          <w:rFonts w:ascii="Arial" w:hAnsi="Arial" w:cs="Arial"/>
          <w:b/>
          <w:sz w:val="24"/>
          <w:szCs w:val="24"/>
        </w:rPr>
        <w:t xml:space="preserve">What is dynamic lockdown? </w:t>
      </w:r>
    </w:p>
    <w:p w14:paraId="58DC47BA" w14:textId="77777777" w:rsidR="00417761" w:rsidRDefault="00417761" w:rsidP="00417761">
      <w:pPr>
        <w:rPr>
          <w:rFonts w:ascii="Arial" w:hAnsi="Arial" w:cs="Arial"/>
        </w:rPr>
      </w:pPr>
      <w:r>
        <w:rPr>
          <w:rFonts w:ascii="Arial" w:hAnsi="Arial" w:cs="Arial"/>
        </w:rPr>
        <w:t xml:space="preserve">Dynamic lockdown is the ability to quickly restrict access and egress to a site or building (or part of) through physical measures in response to a threat, either external or internal. The aim of lockdown is to prevent people moving into danger areas and preventing or frustrating the attackers accessing a site (or part of). </w:t>
      </w:r>
    </w:p>
    <w:p w14:paraId="15B8A17C" w14:textId="77777777" w:rsidR="00417761" w:rsidRDefault="00417761" w:rsidP="00417761">
      <w:pPr>
        <w:rPr>
          <w:rFonts w:ascii="Arial" w:hAnsi="Arial" w:cs="Arial"/>
          <w:i/>
          <w:color w:val="0070C0"/>
        </w:rPr>
      </w:pPr>
      <w:r>
        <w:rPr>
          <w:rFonts w:ascii="Arial" w:hAnsi="Arial" w:cs="Arial"/>
          <w:b/>
          <w:i/>
          <w:color w:val="0070C0"/>
        </w:rPr>
        <w:t>It is intended that this procedure should be amended and adapted for your school needs. Any notes written in blue italics are for information only when drawing up your procedure and should be deleted on completion</w:t>
      </w:r>
      <w:r>
        <w:rPr>
          <w:rFonts w:ascii="Arial" w:hAnsi="Arial" w:cs="Arial"/>
          <w:i/>
          <w:color w:val="0070C0"/>
        </w:rPr>
        <w:t>.</w:t>
      </w:r>
    </w:p>
    <w:p w14:paraId="6717CFA3" w14:textId="77777777" w:rsidR="00417761" w:rsidRDefault="00417761" w:rsidP="00417761">
      <w:pPr>
        <w:rPr>
          <w:rFonts w:ascii="Arial" w:hAnsi="Arial" w:cs="Arial"/>
          <w:i/>
          <w:color w:val="0070C0"/>
        </w:rPr>
      </w:pPr>
    </w:p>
    <w:tbl>
      <w:tblPr>
        <w:tblStyle w:val="TableGrid"/>
        <w:tblW w:w="11058" w:type="dxa"/>
        <w:tblInd w:w="-998" w:type="dxa"/>
        <w:tblLook w:val="04A0" w:firstRow="1" w:lastRow="0" w:firstColumn="1" w:lastColumn="0" w:noHBand="0" w:noVBand="1"/>
      </w:tblPr>
      <w:tblGrid>
        <w:gridCol w:w="5388"/>
        <w:gridCol w:w="5670"/>
      </w:tblGrid>
      <w:tr w:rsidR="00417761" w14:paraId="786E6852" w14:textId="77777777" w:rsidTr="00417761">
        <w:trPr>
          <w:trHeight w:val="644"/>
        </w:trPr>
        <w:tc>
          <w:tcPr>
            <w:tcW w:w="11058" w:type="dxa"/>
            <w:gridSpan w:val="2"/>
            <w:tcBorders>
              <w:top w:val="single" w:sz="4" w:space="0" w:color="auto"/>
              <w:left w:val="single" w:sz="4" w:space="0" w:color="auto"/>
              <w:bottom w:val="single" w:sz="4" w:space="0" w:color="auto"/>
              <w:right w:val="single" w:sz="4" w:space="0" w:color="auto"/>
            </w:tcBorders>
            <w:shd w:val="clear" w:color="auto" w:fill="5B9BD5" w:themeFill="accent1"/>
            <w:hideMark/>
          </w:tcPr>
          <w:p w14:paraId="178585E5" w14:textId="77777777" w:rsidR="00417761" w:rsidRDefault="00417761">
            <w:pPr>
              <w:spacing w:line="240" w:lineRule="auto"/>
              <w:jc w:val="center"/>
              <w:rPr>
                <w:b/>
                <w:sz w:val="32"/>
                <w:szCs w:val="32"/>
              </w:rPr>
            </w:pPr>
            <w:r>
              <w:rPr>
                <w:b/>
                <w:sz w:val="32"/>
                <w:szCs w:val="32"/>
              </w:rPr>
              <w:t>Part One: Lockdown procedure: Planning</w:t>
            </w:r>
          </w:p>
        </w:tc>
      </w:tr>
      <w:tr w:rsidR="00417761" w14:paraId="3870624D" w14:textId="77777777" w:rsidTr="00417761">
        <w:tc>
          <w:tcPr>
            <w:tcW w:w="5388"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3EA51297" w14:textId="77777777" w:rsidR="00417761" w:rsidRDefault="00417761">
            <w:pPr>
              <w:spacing w:line="240" w:lineRule="auto"/>
              <w:rPr>
                <w:b/>
                <w:color w:val="FFFFFF" w:themeColor="background1"/>
                <w:sz w:val="32"/>
                <w:szCs w:val="32"/>
              </w:rPr>
            </w:pPr>
            <w:r>
              <w:rPr>
                <w:b/>
                <w:sz w:val="32"/>
                <w:szCs w:val="32"/>
              </w:rPr>
              <w:t>Procedures</w:t>
            </w:r>
          </w:p>
        </w:tc>
        <w:tc>
          <w:tcPr>
            <w:tcW w:w="5670"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5DC70DFC" w14:textId="77777777" w:rsidR="00417761" w:rsidRDefault="00417761">
            <w:pPr>
              <w:spacing w:line="240" w:lineRule="auto"/>
              <w:rPr>
                <w:b/>
                <w:color w:val="FFFFFF" w:themeColor="background1"/>
                <w:sz w:val="32"/>
                <w:szCs w:val="32"/>
              </w:rPr>
            </w:pPr>
            <w:r>
              <w:rPr>
                <w:b/>
                <w:sz w:val="32"/>
                <w:szCs w:val="32"/>
              </w:rPr>
              <w:t>Points to consider/notes</w:t>
            </w:r>
          </w:p>
        </w:tc>
      </w:tr>
      <w:tr w:rsidR="00417761" w14:paraId="4F2D1719" w14:textId="77777777" w:rsidTr="00417761">
        <w:trPr>
          <w:trHeight w:val="866"/>
        </w:trPr>
        <w:tc>
          <w:tcPr>
            <w:tcW w:w="5388" w:type="dxa"/>
            <w:tcBorders>
              <w:top w:val="single" w:sz="4" w:space="0" w:color="auto"/>
              <w:left w:val="single" w:sz="4" w:space="0" w:color="auto"/>
              <w:bottom w:val="single" w:sz="4" w:space="0" w:color="auto"/>
              <w:right w:val="single" w:sz="4" w:space="0" w:color="auto"/>
            </w:tcBorders>
          </w:tcPr>
          <w:p w14:paraId="4A77F113" w14:textId="77777777" w:rsidR="00417761" w:rsidRDefault="00417761">
            <w:pPr>
              <w:spacing w:line="240" w:lineRule="auto"/>
              <w:rPr>
                <w:rFonts w:ascii="Arial" w:hAnsi="Arial" w:cs="Arial"/>
              </w:rPr>
            </w:pPr>
            <w:r>
              <w:rPr>
                <w:rFonts w:ascii="Arial" w:hAnsi="Arial" w:cs="Arial"/>
              </w:rPr>
              <w:t>1. Names of Staff who will perform specific duties;</w:t>
            </w:r>
          </w:p>
          <w:p w14:paraId="76683C37" w14:textId="77777777" w:rsidR="00417761" w:rsidRDefault="00417761">
            <w:pPr>
              <w:spacing w:line="240" w:lineRule="auto"/>
              <w:rPr>
                <w:rFonts w:ascii="Arial" w:hAnsi="Arial" w:cs="Arial"/>
              </w:rPr>
            </w:pPr>
          </w:p>
          <w:p w14:paraId="17DB13C7" w14:textId="77777777" w:rsidR="00417761" w:rsidRDefault="00417761">
            <w:pPr>
              <w:spacing w:line="240" w:lineRule="auto"/>
              <w:rPr>
                <w:rFonts w:ascii="Arial" w:hAnsi="Arial" w:cs="Arial"/>
                <w:b/>
                <w:i/>
              </w:rPr>
            </w:pPr>
            <w:r>
              <w:rPr>
                <w:rFonts w:ascii="Arial" w:hAnsi="Arial" w:cs="Arial"/>
              </w:rPr>
              <w:t>Executive Lockdown Leader:</w:t>
            </w:r>
            <w:r w:rsidR="00066738">
              <w:rPr>
                <w:rFonts w:ascii="Arial" w:hAnsi="Arial" w:cs="Arial"/>
              </w:rPr>
              <w:t xml:space="preserve"> </w:t>
            </w:r>
            <w:r w:rsidR="00066738" w:rsidRPr="00A766DA">
              <w:rPr>
                <w:rFonts w:ascii="Arial" w:hAnsi="Arial" w:cs="Arial"/>
                <w:b/>
                <w:i/>
              </w:rPr>
              <w:t>Nik Gardner</w:t>
            </w:r>
          </w:p>
          <w:p w14:paraId="54052288" w14:textId="025A050F" w:rsidR="0095246D" w:rsidRDefault="0095246D">
            <w:pPr>
              <w:spacing w:line="240" w:lineRule="auto"/>
              <w:rPr>
                <w:rFonts w:ascii="Arial" w:hAnsi="Arial" w:cs="Arial"/>
              </w:rPr>
            </w:pPr>
            <w:r>
              <w:rPr>
                <w:rFonts w:ascii="Arial" w:hAnsi="Arial" w:cs="Arial"/>
                <w:b/>
                <w:i/>
              </w:rPr>
              <w:t>Preschool Claire Lavender-House</w:t>
            </w:r>
          </w:p>
          <w:p w14:paraId="4A926E44" w14:textId="67F7EF0D" w:rsidR="00417761" w:rsidRDefault="00417761">
            <w:pPr>
              <w:spacing w:line="240" w:lineRule="auto"/>
              <w:rPr>
                <w:rFonts w:ascii="Arial" w:hAnsi="Arial" w:cs="Arial"/>
              </w:rPr>
            </w:pPr>
            <w:r>
              <w:rPr>
                <w:rFonts w:ascii="Arial" w:hAnsi="Arial" w:cs="Arial"/>
              </w:rPr>
              <w:t>Back up ELL:</w:t>
            </w:r>
            <w:r w:rsidR="00066738">
              <w:rPr>
                <w:rFonts w:ascii="Arial" w:hAnsi="Arial" w:cs="Arial"/>
              </w:rPr>
              <w:t xml:space="preserve"> </w:t>
            </w:r>
            <w:r w:rsidR="00B965D1">
              <w:rPr>
                <w:rFonts w:ascii="Arial" w:hAnsi="Arial" w:cs="Arial"/>
              </w:rPr>
              <w:t>Miss Nash</w:t>
            </w:r>
          </w:p>
          <w:p w14:paraId="6E9D10A6" w14:textId="77777777" w:rsidR="00417761" w:rsidRDefault="00417761">
            <w:pPr>
              <w:spacing w:line="240" w:lineRule="auto"/>
              <w:rPr>
                <w:rFonts w:ascii="Arial" w:hAnsi="Arial" w:cs="Arial"/>
              </w:rPr>
            </w:pPr>
            <w:r>
              <w:rPr>
                <w:rFonts w:ascii="Arial" w:hAnsi="Arial" w:cs="Arial"/>
              </w:rPr>
              <w:t>Lockdown Leaders:</w:t>
            </w:r>
            <w:r w:rsidR="00066738">
              <w:rPr>
                <w:rFonts w:ascii="Arial" w:hAnsi="Arial" w:cs="Arial"/>
              </w:rPr>
              <w:t xml:space="preserve"> </w:t>
            </w:r>
            <w:r w:rsidR="00066738" w:rsidRPr="00A766DA">
              <w:rPr>
                <w:rFonts w:ascii="Arial" w:hAnsi="Arial" w:cs="Arial"/>
                <w:b/>
                <w:i/>
              </w:rPr>
              <w:t>All teachers</w:t>
            </w:r>
          </w:p>
          <w:p w14:paraId="1A94AA5E" w14:textId="77777777" w:rsidR="00417761" w:rsidRDefault="00417761">
            <w:pPr>
              <w:spacing w:line="240" w:lineRule="auto"/>
              <w:rPr>
                <w:rFonts w:ascii="Arial" w:hAnsi="Arial" w:cs="Arial"/>
              </w:rPr>
            </w:pPr>
            <w:r>
              <w:rPr>
                <w:rFonts w:ascii="Arial" w:hAnsi="Arial" w:cs="Arial"/>
              </w:rPr>
              <w:t>Back up LL:</w:t>
            </w:r>
          </w:p>
          <w:p w14:paraId="54588794" w14:textId="77777777" w:rsidR="00417761" w:rsidRDefault="00417761">
            <w:pPr>
              <w:spacing w:line="240" w:lineRule="auto"/>
              <w:rPr>
                <w:rFonts w:ascii="Arial" w:hAnsi="Arial" w:cs="Arial"/>
              </w:rPr>
            </w:pPr>
          </w:p>
          <w:p w14:paraId="635611C7" w14:textId="77777777" w:rsidR="00417761" w:rsidRDefault="00417761">
            <w:pPr>
              <w:spacing w:line="240" w:lineRule="auto"/>
              <w:rPr>
                <w:rFonts w:ascii="Arial" w:hAnsi="Arial" w:cs="Arial"/>
              </w:rPr>
            </w:pPr>
            <w:r>
              <w:rPr>
                <w:rFonts w:ascii="Arial" w:hAnsi="Arial" w:cs="Arial"/>
              </w:rPr>
              <w:t>Control Room (CTR) Location:</w:t>
            </w:r>
            <w:r w:rsidR="00066738">
              <w:rPr>
                <w:rFonts w:ascii="Arial" w:hAnsi="Arial" w:cs="Arial"/>
              </w:rPr>
              <w:t xml:space="preserve"> </w:t>
            </w:r>
            <w:r w:rsidR="00066738" w:rsidRPr="00A766DA">
              <w:rPr>
                <w:rFonts w:ascii="Arial" w:hAnsi="Arial" w:cs="Arial"/>
                <w:b/>
                <w:i/>
              </w:rPr>
              <w:t>main Office</w:t>
            </w:r>
          </w:p>
          <w:p w14:paraId="77F4F766" w14:textId="77777777" w:rsidR="00417761" w:rsidRPr="00A766DA" w:rsidRDefault="00417761">
            <w:pPr>
              <w:spacing w:line="240" w:lineRule="auto"/>
              <w:rPr>
                <w:rFonts w:ascii="Arial" w:hAnsi="Arial" w:cs="Arial"/>
                <w:b/>
                <w:i/>
              </w:rPr>
            </w:pPr>
            <w:r>
              <w:rPr>
                <w:rFonts w:ascii="Arial" w:hAnsi="Arial" w:cs="Arial"/>
              </w:rPr>
              <w:t>Alternative CTR:</w:t>
            </w:r>
            <w:r w:rsidR="0023013D">
              <w:rPr>
                <w:rFonts w:ascii="Arial" w:hAnsi="Arial" w:cs="Arial"/>
              </w:rPr>
              <w:t xml:space="preserve"> </w:t>
            </w:r>
            <w:r w:rsidR="0023013D" w:rsidRPr="00A766DA">
              <w:rPr>
                <w:rFonts w:ascii="Arial" w:hAnsi="Arial" w:cs="Arial"/>
                <w:b/>
                <w:i/>
              </w:rPr>
              <w:t>Breakfast club group room.</w:t>
            </w:r>
          </w:p>
          <w:p w14:paraId="0BC40AC7" w14:textId="77777777" w:rsidR="00417761" w:rsidRDefault="00417761">
            <w:pPr>
              <w:spacing w:line="240" w:lineRule="auto"/>
              <w:rPr>
                <w:b/>
                <w:color w:val="0070C0"/>
              </w:rPr>
            </w:pPr>
          </w:p>
        </w:tc>
        <w:tc>
          <w:tcPr>
            <w:tcW w:w="567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ADE3E8B" w14:textId="77777777" w:rsidR="00417761" w:rsidRDefault="00417761">
            <w:pPr>
              <w:pStyle w:val="ListParagraph"/>
              <w:spacing w:line="240" w:lineRule="auto"/>
            </w:pPr>
          </w:p>
          <w:p w14:paraId="3B125AEC" w14:textId="77777777" w:rsidR="00417761" w:rsidRDefault="00417761">
            <w:pPr>
              <w:pStyle w:val="ListParagraph"/>
              <w:spacing w:line="240" w:lineRule="auto"/>
            </w:pPr>
          </w:p>
          <w:p w14:paraId="4A36F676" w14:textId="77777777" w:rsidR="00417761" w:rsidRDefault="00417761">
            <w:pPr>
              <w:pStyle w:val="ListParagraph"/>
              <w:spacing w:line="240" w:lineRule="auto"/>
            </w:pPr>
          </w:p>
          <w:p w14:paraId="3999E7D5" w14:textId="77777777" w:rsidR="00417761" w:rsidRDefault="00417761">
            <w:pPr>
              <w:pStyle w:val="ListParagraph"/>
              <w:spacing w:line="240" w:lineRule="auto"/>
            </w:pPr>
          </w:p>
          <w:p w14:paraId="605F9D7C" w14:textId="77777777" w:rsidR="00417761" w:rsidRDefault="00417761">
            <w:pPr>
              <w:pStyle w:val="ListParagraph"/>
              <w:spacing w:line="240" w:lineRule="auto"/>
            </w:pPr>
          </w:p>
          <w:p w14:paraId="4F298659" w14:textId="77777777" w:rsidR="00417761" w:rsidRDefault="00417761">
            <w:pPr>
              <w:pStyle w:val="ListParagraph"/>
              <w:spacing w:line="240" w:lineRule="auto"/>
            </w:pPr>
          </w:p>
          <w:p w14:paraId="0713D82E" w14:textId="77777777" w:rsidR="00417761" w:rsidRDefault="00417761">
            <w:pPr>
              <w:pStyle w:val="ListParagraph"/>
              <w:spacing w:line="240" w:lineRule="auto"/>
            </w:pPr>
          </w:p>
          <w:p w14:paraId="1F591A01" w14:textId="77777777" w:rsidR="00417761" w:rsidRDefault="00417761">
            <w:pPr>
              <w:pStyle w:val="ListParagraph"/>
              <w:spacing w:line="240" w:lineRule="auto"/>
            </w:pPr>
          </w:p>
          <w:p w14:paraId="3847622B" w14:textId="77777777" w:rsidR="00417761" w:rsidRDefault="00417761">
            <w:pPr>
              <w:pStyle w:val="ListParagraph"/>
              <w:spacing w:line="240" w:lineRule="auto"/>
            </w:pPr>
          </w:p>
          <w:p w14:paraId="258DE23D" w14:textId="77777777" w:rsidR="00417761" w:rsidRDefault="00417761">
            <w:pPr>
              <w:pStyle w:val="ListParagraph"/>
              <w:spacing w:line="240" w:lineRule="auto"/>
            </w:pPr>
          </w:p>
        </w:tc>
      </w:tr>
      <w:tr w:rsidR="00417761" w14:paraId="794C16D9" w14:textId="77777777" w:rsidTr="00417761">
        <w:trPr>
          <w:trHeight w:val="866"/>
        </w:trPr>
        <w:tc>
          <w:tcPr>
            <w:tcW w:w="5388" w:type="dxa"/>
            <w:tcBorders>
              <w:top w:val="single" w:sz="4" w:space="0" w:color="auto"/>
              <w:left w:val="single" w:sz="4" w:space="0" w:color="auto"/>
              <w:bottom w:val="single" w:sz="4" w:space="0" w:color="auto"/>
              <w:right w:val="single" w:sz="4" w:space="0" w:color="auto"/>
            </w:tcBorders>
          </w:tcPr>
          <w:p w14:paraId="0FDC0B3A" w14:textId="77777777" w:rsidR="00417761" w:rsidRDefault="00417761">
            <w:pPr>
              <w:spacing w:line="240" w:lineRule="auto"/>
              <w:rPr>
                <w:rFonts w:ascii="Arial" w:hAnsi="Arial" w:cs="Arial"/>
              </w:rPr>
            </w:pPr>
            <w:r>
              <w:rPr>
                <w:rFonts w:ascii="Arial" w:hAnsi="Arial" w:cs="Arial"/>
              </w:rPr>
              <w:t>2. Circumstances that the school will call a lockdown e.g.:</w:t>
            </w:r>
          </w:p>
          <w:p w14:paraId="07A76E31" w14:textId="77777777" w:rsidR="00417761" w:rsidRPr="00A766DA" w:rsidRDefault="00417761" w:rsidP="00AB5EEB">
            <w:pPr>
              <w:pStyle w:val="ListParagraph"/>
              <w:numPr>
                <w:ilvl w:val="0"/>
                <w:numId w:val="1"/>
              </w:numPr>
              <w:spacing w:line="240" w:lineRule="auto"/>
              <w:rPr>
                <w:rFonts w:ascii="Arial" w:hAnsi="Arial" w:cs="Arial"/>
                <w:b/>
                <w:i/>
              </w:rPr>
            </w:pPr>
            <w:r w:rsidRPr="00A766DA">
              <w:rPr>
                <w:rFonts w:ascii="Arial" w:hAnsi="Arial" w:cs="Arial"/>
                <w:b/>
                <w:i/>
              </w:rPr>
              <w:t>Aggressive/violent intruder</w:t>
            </w:r>
          </w:p>
          <w:p w14:paraId="3D3AF12B" w14:textId="77777777" w:rsidR="00417761" w:rsidRPr="00A766DA" w:rsidRDefault="00417761" w:rsidP="00AB5EEB">
            <w:pPr>
              <w:pStyle w:val="ListParagraph"/>
              <w:numPr>
                <w:ilvl w:val="0"/>
                <w:numId w:val="1"/>
              </w:numPr>
              <w:spacing w:line="240" w:lineRule="auto"/>
              <w:rPr>
                <w:rFonts w:ascii="Arial" w:hAnsi="Arial" w:cs="Arial"/>
                <w:b/>
                <w:i/>
              </w:rPr>
            </w:pPr>
            <w:r w:rsidRPr="00A766DA">
              <w:rPr>
                <w:rFonts w:ascii="Arial" w:hAnsi="Arial" w:cs="Arial"/>
                <w:b/>
                <w:i/>
              </w:rPr>
              <w:t>Dangerous animals</w:t>
            </w:r>
          </w:p>
          <w:p w14:paraId="1942CE46" w14:textId="77777777" w:rsidR="00417761" w:rsidRPr="00A766DA" w:rsidRDefault="00417761" w:rsidP="00AB5EEB">
            <w:pPr>
              <w:pStyle w:val="ListParagraph"/>
              <w:numPr>
                <w:ilvl w:val="0"/>
                <w:numId w:val="1"/>
              </w:numPr>
              <w:spacing w:line="240" w:lineRule="auto"/>
              <w:rPr>
                <w:rFonts w:ascii="Arial" w:hAnsi="Arial" w:cs="Arial"/>
                <w:b/>
                <w:i/>
              </w:rPr>
            </w:pPr>
            <w:r w:rsidRPr="00A766DA">
              <w:rPr>
                <w:rFonts w:ascii="Arial" w:hAnsi="Arial" w:cs="Arial"/>
                <w:b/>
                <w:i/>
              </w:rPr>
              <w:t>Environmental hazard</w:t>
            </w:r>
          </w:p>
          <w:p w14:paraId="32F00A21" w14:textId="77777777" w:rsidR="00417761" w:rsidRPr="00A766DA" w:rsidRDefault="00417761" w:rsidP="00AB5EEB">
            <w:pPr>
              <w:pStyle w:val="ListParagraph"/>
              <w:numPr>
                <w:ilvl w:val="0"/>
                <w:numId w:val="1"/>
              </w:numPr>
              <w:spacing w:line="240" w:lineRule="auto"/>
              <w:rPr>
                <w:rFonts w:ascii="Arial" w:hAnsi="Arial" w:cs="Arial"/>
                <w:b/>
                <w:i/>
              </w:rPr>
            </w:pPr>
            <w:r w:rsidRPr="00A766DA">
              <w:rPr>
                <w:rFonts w:ascii="Arial" w:hAnsi="Arial" w:cs="Arial"/>
                <w:b/>
                <w:i/>
              </w:rPr>
              <w:t>Other threat as identified by the ELL</w:t>
            </w:r>
          </w:p>
          <w:p w14:paraId="3DC15E64" w14:textId="77777777" w:rsidR="00417761" w:rsidRDefault="00417761">
            <w:pPr>
              <w:spacing w:line="240" w:lineRule="auto"/>
              <w:rPr>
                <w:rFonts w:ascii="Arial" w:hAnsi="Arial" w:cs="Arial"/>
              </w:rPr>
            </w:pPr>
          </w:p>
        </w:tc>
        <w:tc>
          <w:tcPr>
            <w:tcW w:w="5670"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3E4F0A54" w14:textId="77777777" w:rsidR="00417761" w:rsidRDefault="00417761">
            <w:pPr>
              <w:pStyle w:val="ListParagraph"/>
              <w:spacing w:line="240" w:lineRule="auto"/>
            </w:pPr>
          </w:p>
        </w:tc>
      </w:tr>
      <w:tr w:rsidR="00417761" w14:paraId="74883E25" w14:textId="77777777" w:rsidTr="00417761">
        <w:trPr>
          <w:trHeight w:val="866"/>
        </w:trPr>
        <w:tc>
          <w:tcPr>
            <w:tcW w:w="5388" w:type="dxa"/>
            <w:tcBorders>
              <w:top w:val="single" w:sz="4" w:space="0" w:color="auto"/>
              <w:left w:val="single" w:sz="4" w:space="0" w:color="auto"/>
              <w:bottom w:val="single" w:sz="4" w:space="0" w:color="auto"/>
              <w:right w:val="single" w:sz="4" w:space="0" w:color="auto"/>
            </w:tcBorders>
          </w:tcPr>
          <w:p w14:paraId="771576F8" w14:textId="77777777" w:rsidR="00417761" w:rsidRDefault="00417761">
            <w:pPr>
              <w:spacing w:line="240" w:lineRule="auto"/>
              <w:rPr>
                <w:rFonts w:ascii="Arial" w:hAnsi="Arial" w:cs="Arial"/>
              </w:rPr>
            </w:pPr>
            <w:r>
              <w:rPr>
                <w:rFonts w:ascii="Arial" w:hAnsi="Arial" w:cs="Arial"/>
              </w:rPr>
              <w:lastRenderedPageBreak/>
              <w:t>3 External agencies that will or may need to be contacted:</w:t>
            </w:r>
          </w:p>
          <w:p w14:paraId="0D81F6EB" w14:textId="77777777" w:rsidR="00417761" w:rsidRDefault="00417761">
            <w:pPr>
              <w:spacing w:line="240" w:lineRule="auto"/>
              <w:rPr>
                <w:rFonts w:ascii="Arial" w:hAnsi="Arial" w:cs="Arial"/>
              </w:rPr>
            </w:pPr>
          </w:p>
          <w:p w14:paraId="4DEA3B5C" w14:textId="77777777" w:rsidR="00417761" w:rsidRDefault="00417761">
            <w:pPr>
              <w:spacing w:line="240" w:lineRule="auto"/>
              <w:rPr>
                <w:rFonts w:ascii="Arial" w:hAnsi="Arial" w:cs="Arial"/>
              </w:rPr>
            </w:pPr>
            <w:r>
              <w:rPr>
                <w:rFonts w:ascii="Arial" w:hAnsi="Arial" w:cs="Arial"/>
              </w:rPr>
              <w:t>Police/Emergency Services tel. 999</w:t>
            </w:r>
          </w:p>
          <w:p w14:paraId="2DF415C9" w14:textId="77777777" w:rsidR="00417761" w:rsidRDefault="00417761">
            <w:pPr>
              <w:spacing w:line="240" w:lineRule="auto"/>
              <w:rPr>
                <w:rFonts w:ascii="Arial" w:hAnsi="Arial" w:cs="Arial"/>
              </w:rPr>
            </w:pPr>
            <w:r>
              <w:rPr>
                <w:rFonts w:ascii="Arial" w:hAnsi="Arial" w:cs="Arial"/>
              </w:rPr>
              <w:t>NSC (office hours) EMU tel. 01934 426706/70</w:t>
            </w:r>
          </w:p>
          <w:p w14:paraId="07F47FF0" w14:textId="77777777" w:rsidR="00417761" w:rsidRDefault="00417761">
            <w:pPr>
              <w:spacing w:line="240" w:lineRule="auto"/>
              <w:rPr>
                <w:rFonts w:ascii="Arial" w:hAnsi="Arial" w:cs="Arial"/>
              </w:rPr>
            </w:pPr>
            <w:r>
              <w:rPr>
                <w:rFonts w:ascii="Arial" w:hAnsi="Arial" w:cs="Arial"/>
              </w:rPr>
              <w:t>NSC (out of hours) CCTV room tel. 01934 622669</w:t>
            </w:r>
          </w:p>
          <w:p w14:paraId="49DCCB57" w14:textId="77777777" w:rsidR="00417761" w:rsidRDefault="00417761">
            <w:pPr>
              <w:spacing w:line="240" w:lineRule="auto"/>
              <w:rPr>
                <w:rFonts w:ascii="Arial" w:hAnsi="Arial" w:cs="Arial"/>
              </w:rPr>
            </w:pPr>
            <w:r>
              <w:rPr>
                <w:rFonts w:ascii="Arial" w:hAnsi="Arial" w:cs="Arial"/>
              </w:rPr>
              <w:t>Environment Agency tel. 0800 80 70 60</w:t>
            </w:r>
          </w:p>
          <w:p w14:paraId="3671A871" w14:textId="77777777" w:rsidR="00417761" w:rsidRDefault="00417761">
            <w:pPr>
              <w:spacing w:line="240" w:lineRule="auto"/>
              <w:rPr>
                <w:rFonts w:ascii="Arial" w:hAnsi="Arial" w:cs="Arial"/>
                <w:i/>
              </w:rPr>
            </w:pPr>
          </w:p>
          <w:p w14:paraId="4157B6BD" w14:textId="77777777" w:rsidR="00417761" w:rsidRPr="00417761" w:rsidRDefault="00417761" w:rsidP="00417761">
            <w:pPr>
              <w:tabs>
                <w:tab w:val="left" w:pos="1390"/>
              </w:tabs>
              <w:rPr>
                <w:rFonts w:ascii="Arial" w:hAnsi="Arial" w:cs="Arial"/>
              </w:rPr>
            </w:pPr>
            <w:r>
              <w:rPr>
                <w:rFonts w:ascii="Arial" w:hAnsi="Arial" w:cs="Arial"/>
              </w:rPr>
              <w:tab/>
            </w:r>
          </w:p>
        </w:tc>
        <w:tc>
          <w:tcPr>
            <w:tcW w:w="567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D0A59A2" w14:textId="77777777" w:rsidR="00417761" w:rsidRDefault="00417761">
            <w:pPr>
              <w:pStyle w:val="ListParagraph"/>
              <w:spacing w:line="240" w:lineRule="auto"/>
            </w:pPr>
          </w:p>
          <w:p w14:paraId="711D880C" w14:textId="77777777" w:rsidR="00417761" w:rsidRDefault="00417761">
            <w:pPr>
              <w:pStyle w:val="ListParagraph"/>
              <w:spacing w:line="240" w:lineRule="auto"/>
            </w:pPr>
          </w:p>
          <w:p w14:paraId="14F9194A" w14:textId="77777777" w:rsidR="00417761" w:rsidRDefault="00417761">
            <w:pPr>
              <w:pStyle w:val="ListParagraph"/>
              <w:spacing w:line="240" w:lineRule="auto"/>
            </w:pPr>
          </w:p>
          <w:p w14:paraId="334BF923" w14:textId="77777777" w:rsidR="00417761" w:rsidRDefault="00417761">
            <w:pPr>
              <w:pStyle w:val="ListParagraph"/>
              <w:spacing w:line="240" w:lineRule="auto"/>
            </w:pPr>
          </w:p>
          <w:p w14:paraId="04A1719C" w14:textId="77777777" w:rsidR="00417761" w:rsidRDefault="00417761">
            <w:pPr>
              <w:pStyle w:val="ListParagraph"/>
              <w:spacing w:line="240" w:lineRule="auto"/>
            </w:pPr>
          </w:p>
          <w:p w14:paraId="4090227F" w14:textId="77777777" w:rsidR="00417761" w:rsidRDefault="00417761">
            <w:pPr>
              <w:pStyle w:val="ListParagraph"/>
              <w:spacing w:line="240" w:lineRule="auto"/>
            </w:pPr>
          </w:p>
        </w:tc>
      </w:tr>
      <w:tr w:rsidR="00417761" w14:paraId="4054F7F1" w14:textId="77777777" w:rsidTr="00417761">
        <w:tc>
          <w:tcPr>
            <w:tcW w:w="5388" w:type="dxa"/>
            <w:tcBorders>
              <w:top w:val="single" w:sz="4" w:space="0" w:color="auto"/>
              <w:left w:val="single" w:sz="4" w:space="0" w:color="auto"/>
              <w:bottom w:val="single" w:sz="4" w:space="0" w:color="auto"/>
              <w:right w:val="single" w:sz="4" w:space="0" w:color="auto"/>
            </w:tcBorders>
          </w:tcPr>
          <w:p w14:paraId="29C513BE" w14:textId="77777777" w:rsidR="00417761" w:rsidRDefault="00417761">
            <w:pPr>
              <w:spacing w:line="240" w:lineRule="auto"/>
              <w:rPr>
                <w:rFonts w:ascii="Arial" w:hAnsi="Arial" w:cs="Arial"/>
              </w:rPr>
            </w:pPr>
            <w:r>
              <w:rPr>
                <w:rFonts w:ascii="Arial" w:hAnsi="Arial" w:cs="Arial"/>
              </w:rPr>
              <w:t>4. Method of communication to be used in the event of a lockdown:</w:t>
            </w:r>
          </w:p>
          <w:p w14:paraId="08933512" w14:textId="77777777" w:rsidR="00417761" w:rsidRDefault="00417761">
            <w:pPr>
              <w:spacing w:line="240" w:lineRule="auto"/>
              <w:rPr>
                <w:b/>
                <w:color w:val="0070C0"/>
              </w:rPr>
            </w:pPr>
          </w:p>
        </w:tc>
        <w:tc>
          <w:tcPr>
            <w:tcW w:w="567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267AD3D" w14:textId="77777777" w:rsidR="00066738" w:rsidRDefault="00066738">
            <w:pPr>
              <w:spacing w:line="240" w:lineRule="auto"/>
              <w:rPr>
                <w:rFonts w:ascii="Arial" w:hAnsi="Arial" w:cs="Arial"/>
                <w:i/>
              </w:rPr>
            </w:pPr>
            <w:r>
              <w:rPr>
                <w:rFonts w:ascii="Arial" w:hAnsi="Arial" w:cs="Arial"/>
                <w:i/>
                <w:color w:val="0070C0"/>
              </w:rPr>
              <w:t>School telephone on Judy’s desk (hidden) or PPA room to be used.</w:t>
            </w:r>
          </w:p>
          <w:p w14:paraId="2E6DAB64" w14:textId="77777777" w:rsidR="00417761" w:rsidRDefault="00417761">
            <w:pPr>
              <w:spacing w:line="240" w:lineRule="auto"/>
              <w:rPr>
                <w:i/>
              </w:rPr>
            </w:pPr>
          </w:p>
        </w:tc>
      </w:tr>
      <w:tr w:rsidR="00417761" w14:paraId="35DE8007" w14:textId="77777777" w:rsidTr="00417761">
        <w:tc>
          <w:tcPr>
            <w:tcW w:w="5388" w:type="dxa"/>
            <w:tcBorders>
              <w:top w:val="single" w:sz="4" w:space="0" w:color="auto"/>
              <w:left w:val="single" w:sz="4" w:space="0" w:color="auto"/>
              <w:bottom w:val="single" w:sz="4" w:space="0" w:color="auto"/>
              <w:right w:val="single" w:sz="4" w:space="0" w:color="auto"/>
            </w:tcBorders>
          </w:tcPr>
          <w:p w14:paraId="16B89F83" w14:textId="77777777" w:rsidR="00417761" w:rsidRDefault="00417761">
            <w:pPr>
              <w:spacing w:line="240" w:lineRule="auto"/>
              <w:rPr>
                <w:rFonts w:ascii="Arial" w:hAnsi="Arial" w:cs="Arial"/>
              </w:rPr>
            </w:pPr>
            <w:r>
              <w:rPr>
                <w:rFonts w:ascii="Arial" w:hAnsi="Arial" w:cs="Arial"/>
              </w:rPr>
              <w:t xml:space="preserve">5.Lockdown </w:t>
            </w:r>
            <w:r>
              <w:rPr>
                <w:rFonts w:ascii="Arial" w:hAnsi="Arial" w:cs="Arial"/>
                <w:b/>
              </w:rPr>
              <w:t>alert signal</w:t>
            </w:r>
            <w:r>
              <w:rPr>
                <w:rFonts w:ascii="Arial" w:hAnsi="Arial" w:cs="Arial"/>
              </w:rPr>
              <w:t xml:space="preserve"> will be given in the following way:</w:t>
            </w:r>
          </w:p>
          <w:p w14:paraId="43CC1897" w14:textId="77777777" w:rsidR="00417761" w:rsidRDefault="00417761">
            <w:pPr>
              <w:spacing w:line="240" w:lineRule="auto"/>
              <w:rPr>
                <w:rFonts w:ascii="Arial" w:hAnsi="Arial" w:cs="Arial"/>
              </w:rPr>
            </w:pPr>
          </w:p>
          <w:p w14:paraId="07D834F2" w14:textId="77777777" w:rsidR="00417761" w:rsidRDefault="00417761">
            <w:pPr>
              <w:spacing w:line="240" w:lineRule="auto"/>
              <w:rPr>
                <w:rFonts w:ascii="Arial" w:hAnsi="Arial" w:cs="Arial"/>
              </w:rPr>
            </w:pPr>
            <w:r>
              <w:rPr>
                <w:rFonts w:ascii="Arial" w:hAnsi="Arial" w:cs="Arial"/>
                <w:b/>
              </w:rPr>
              <w:t>All clear</w:t>
            </w:r>
            <w:r>
              <w:rPr>
                <w:rFonts w:ascii="Arial" w:hAnsi="Arial" w:cs="Arial"/>
              </w:rPr>
              <w:t xml:space="preserve"> signal will be given in the following way:</w:t>
            </w:r>
          </w:p>
          <w:p w14:paraId="0C73E476" w14:textId="77777777" w:rsidR="00417761" w:rsidRDefault="00417761">
            <w:pPr>
              <w:spacing w:line="240" w:lineRule="auto"/>
              <w:rPr>
                <w:color w:val="0070C0"/>
              </w:rPr>
            </w:pPr>
          </w:p>
          <w:p w14:paraId="55102D5A" w14:textId="77777777" w:rsidR="00417761" w:rsidRDefault="00417761">
            <w:pPr>
              <w:spacing w:line="240" w:lineRule="auto"/>
              <w:rPr>
                <w:color w:val="0070C0"/>
              </w:rPr>
            </w:pPr>
          </w:p>
        </w:tc>
        <w:tc>
          <w:tcPr>
            <w:tcW w:w="5670"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68A8AF28" w14:textId="77777777" w:rsidR="00066738" w:rsidRDefault="00066738" w:rsidP="00066738">
            <w:pPr>
              <w:spacing w:line="240" w:lineRule="auto"/>
              <w:rPr>
                <w:rFonts w:ascii="Arial" w:hAnsi="Arial" w:cs="Arial"/>
                <w:i/>
                <w:color w:val="0070C0"/>
              </w:rPr>
            </w:pPr>
            <w:r>
              <w:rPr>
                <w:rFonts w:ascii="Arial" w:hAnsi="Arial" w:cs="Arial"/>
                <w:i/>
                <w:color w:val="0070C0"/>
              </w:rPr>
              <w:t>Walkie-Talkie will be buzzed to ALL classrooms.</w:t>
            </w:r>
          </w:p>
          <w:p w14:paraId="2A548D17" w14:textId="77777777" w:rsidR="00066738" w:rsidRDefault="00066738" w:rsidP="00066738">
            <w:pPr>
              <w:spacing w:line="240" w:lineRule="auto"/>
              <w:rPr>
                <w:rFonts w:ascii="Arial" w:hAnsi="Arial" w:cs="Arial"/>
                <w:i/>
                <w:color w:val="0070C0"/>
              </w:rPr>
            </w:pPr>
            <w:r>
              <w:rPr>
                <w:rFonts w:ascii="Arial" w:hAnsi="Arial" w:cs="Arial"/>
                <w:i/>
                <w:color w:val="0070C0"/>
              </w:rPr>
              <w:t xml:space="preserve">All teachers should ensure that their outside doors </w:t>
            </w:r>
            <w:r w:rsidR="00D73F39">
              <w:rPr>
                <w:rFonts w:ascii="Arial" w:hAnsi="Arial" w:cs="Arial"/>
                <w:i/>
                <w:color w:val="0070C0"/>
              </w:rPr>
              <w:t xml:space="preserve">and internal </w:t>
            </w:r>
            <w:r>
              <w:rPr>
                <w:rFonts w:ascii="Arial" w:hAnsi="Arial" w:cs="Arial"/>
                <w:i/>
                <w:color w:val="0070C0"/>
              </w:rPr>
              <w:t>are locked.</w:t>
            </w:r>
          </w:p>
          <w:p w14:paraId="08B572FE" w14:textId="77777777" w:rsidR="00EF2049" w:rsidRDefault="00EF2049" w:rsidP="00066738">
            <w:pPr>
              <w:spacing w:line="240" w:lineRule="auto"/>
              <w:rPr>
                <w:color w:val="5B9BD5" w:themeColor="accent1"/>
              </w:rPr>
            </w:pPr>
          </w:p>
          <w:p w14:paraId="34092043" w14:textId="77777777" w:rsidR="00EF2049" w:rsidRPr="00EF2049" w:rsidRDefault="00EF2049" w:rsidP="00066738">
            <w:pPr>
              <w:spacing w:line="240" w:lineRule="auto"/>
              <w:rPr>
                <w:rFonts w:ascii="Arial" w:hAnsi="Arial" w:cs="Arial"/>
                <w:i/>
                <w:color w:val="4472C4" w:themeColor="accent5"/>
              </w:rPr>
            </w:pPr>
            <w:r w:rsidRPr="00EF2049">
              <w:rPr>
                <w:rFonts w:ascii="Arial" w:hAnsi="Arial" w:cs="Arial"/>
                <w:i/>
                <w:color w:val="4472C4" w:themeColor="accent5"/>
              </w:rPr>
              <w:t xml:space="preserve">-Kitchen will receive notice via </w:t>
            </w:r>
            <w:r w:rsidR="0023013D">
              <w:rPr>
                <w:rFonts w:ascii="Arial" w:hAnsi="Arial" w:cs="Arial"/>
                <w:i/>
                <w:color w:val="4472C4" w:themeColor="accent5"/>
              </w:rPr>
              <w:t>walkie talkie that is based in the kitchen</w:t>
            </w:r>
            <w:r w:rsidRPr="00EF2049">
              <w:rPr>
                <w:rFonts w:ascii="Arial" w:hAnsi="Arial" w:cs="Arial"/>
                <w:i/>
                <w:color w:val="4472C4" w:themeColor="accent5"/>
              </w:rPr>
              <w:t>.</w:t>
            </w:r>
          </w:p>
          <w:p w14:paraId="5D2787B3" w14:textId="77777777" w:rsidR="00EF2049" w:rsidRDefault="00EF2049" w:rsidP="00066738">
            <w:pPr>
              <w:spacing w:line="240" w:lineRule="auto"/>
              <w:rPr>
                <w:rFonts w:ascii="Arial" w:hAnsi="Arial" w:cs="Arial"/>
                <w:i/>
                <w:color w:val="0070C0"/>
              </w:rPr>
            </w:pPr>
          </w:p>
          <w:p w14:paraId="508DC44E" w14:textId="77777777" w:rsidR="00EF2049" w:rsidRDefault="00EF2049" w:rsidP="00066738">
            <w:pPr>
              <w:spacing w:line="240" w:lineRule="auto"/>
              <w:rPr>
                <w:rFonts w:ascii="Arial" w:hAnsi="Arial" w:cs="Arial"/>
                <w:i/>
                <w:color w:val="0070C0"/>
              </w:rPr>
            </w:pPr>
            <w:r>
              <w:rPr>
                <w:rFonts w:ascii="Arial" w:hAnsi="Arial" w:cs="Arial"/>
                <w:i/>
                <w:color w:val="0070C0"/>
              </w:rPr>
              <w:t>PRE-SCHOOL= Main Pre-school entrance door.</w:t>
            </w:r>
            <w:r>
              <w:rPr>
                <w:rFonts w:ascii="Arial" w:hAnsi="Arial" w:cs="Arial"/>
                <w:i/>
                <w:color w:val="0070C0"/>
              </w:rPr>
              <w:br/>
              <w:t xml:space="preserve">RECEPTION= Cloakroom doors and inner door </w:t>
            </w:r>
            <w:r>
              <w:rPr>
                <w:rFonts w:ascii="Arial" w:hAnsi="Arial" w:cs="Arial"/>
                <w:i/>
                <w:color w:val="0070C0"/>
              </w:rPr>
              <w:br/>
              <w:t>YEAR 1= Cloakroom outside door and sliding doors</w:t>
            </w:r>
          </w:p>
          <w:p w14:paraId="69B0BBDA" w14:textId="77777777" w:rsidR="00417761" w:rsidRDefault="00EF2049">
            <w:pPr>
              <w:spacing w:line="240" w:lineRule="auto"/>
              <w:rPr>
                <w:rFonts w:ascii="Arial" w:hAnsi="Arial" w:cs="Arial"/>
                <w:i/>
                <w:color w:val="0070C0"/>
              </w:rPr>
            </w:pPr>
            <w:r>
              <w:rPr>
                <w:rFonts w:ascii="Arial" w:hAnsi="Arial" w:cs="Arial"/>
                <w:i/>
                <w:color w:val="0070C0"/>
              </w:rPr>
              <w:t>YEAR 2= Cloakroom outside door and sliding doors</w:t>
            </w:r>
          </w:p>
          <w:p w14:paraId="3C237A07" w14:textId="77777777" w:rsidR="00EF2049" w:rsidRDefault="00EF2049">
            <w:pPr>
              <w:spacing w:line="240" w:lineRule="auto"/>
              <w:rPr>
                <w:rFonts w:ascii="Arial" w:hAnsi="Arial" w:cs="Arial"/>
                <w:i/>
                <w:color w:val="0070C0"/>
              </w:rPr>
            </w:pPr>
            <w:r>
              <w:rPr>
                <w:rFonts w:ascii="Arial" w:hAnsi="Arial" w:cs="Arial"/>
                <w:i/>
                <w:color w:val="0070C0"/>
              </w:rPr>
              <w:t>YEAR 3= Cloakroom outside door and sliding doors</w:t>
            </w:r>
          </w:p>
          <w:p w14:paraId="380D4499" w14:textId="77777777" w:rsidR="00EF2049" w:rsidRDefault="00EF2049">
            <w:pPr>
              <w:spacing w:line="240" w:lineRule="auto"/>
              <w:rPr>
                <w:rFonts w:ascii="Arial" w:hAnsi="Arial" w:cs="Arial"/>
                <w:i/>
                <w:color w:val="0070C0"/>
              </w:rPr>
            </w:pPr>
            <w:r>
              <w:rPr>
                <w:rFonts w:ascii="Arial" w:hAnsi="Arial" w:cs="Arial"/>
                <w:i/>
                <w:color w:val="0070C0"/>
              </w:rPr>
              <w:t>YEAR 4= Cloakroom outside door and sliding doors</w:t>
            </w:r>
          </w:p>
          <w:p w14:paraId="700D6431" w14:textId="77777777" w:rsidR="00EF2049" w:rsidRDefault="00EF2049">
            <w:pPr>
              <w:spacing w:line="240" w:lineRule="auto"/>
              <w:rPr>
                <w:rFonts w:ascii="Arial" w:hAnsi="Arial" w:cs="Arial"/>
                <w:i/>
                <w:color w:val="0070C0"/>
              </w:rPr>
            </w:pPr>
            <w:r>
              <w:rPr>
                <w:rFonts w:ascii="Arial" w:hAnsi="Arial" w:cs="Arial"/>
                <w:i/>
                <w:color w:val="0070C0"/>
              </w:rPr>
              <w:t>YEAR 5= Exit door nearest Year 5 class steps</w:t>
            </w:r>
          </w:p>
          <w:p w14:paraId="4CC997FF" w14:textId="77777777" w:rsidR="00EF2049" w:rsidRDefault="00EF2049">
            <w:pPr>
              <w:spacing w:line="240" w:lineRule="auto"/>
              <w:rPr>
                <w:rFonts w:ascii="Arial" w:hAnsi="Arial" w:cs="Arial"/>
                <w:i/>
                <w:color w:val="0070C0"/>
              </w:rPr>
            </w:pPr>
            <w:r>
              <w:rPr>
                <w:rFonts w:ascii="Arial" w:hAnsi="Arial" w:cs="Arial"/>
                <w:i/>
                <w:color w:val="0070C0"/>
              </w:rPr>
              <w:t>YEAR 6=Exit door nearest Year 6 bridge.</w:t>
            </w:r>
          </w:p>
          <w:p w14:paraId="6CD8F690" w14:textId="77777777" w:rsidR="00F165CB" w:rsidRDefault="00F165CB">
            <w:pPr>
              <w:spacing w:line="240" w:lineRule="auto"/>
              <w:rPr>
                <w:rFonts w:ascii="Arial" w:hAnsi="Arial" w:cs="Arial"/>
                <w:i/>
                <w:color w:val="0070C0"/>
              </w:rPr>
            </w:pPr>
          </w:p>
          <w:p w14:paraId="5A77E5DA" w14:textId="77777777" w:rsidR="00F165CB" w:rsidRDefault="00F165CB">
            <w:pPr>
              <w:spacing w:line="240" w:lineRule="auto"/>
              <w:rPr>
                <w:rFonts w:ascii="Arial" w:hAnsi="Arial" w:cs="Arial"/>
                <w:i/>
                <w:color w:val="0070C0"/>
              </w:rPr>
            </w:pPr>
            <w:r>
              <w:rPr>
                <w:rFonts w:ascii="Arial" w:hAnsi="Arial" w:cs="Arial"/>
                <w:i/>
                <w:color w:val="0070C0"/>
              </w:rPr>
              <w:t>PLUS</w:t>
            </w:r>
            <w:r w:rsidR="0023013D">
              <w:rPr>
                <w:rFonts w:ascii="Arial" w:hAnsi="Arial" w:cs="Arial"/>
                <w:i/>
                <w:color w:val="0070C0"/>
              </w:rPr>
              <w:t xml:space="preserve"> CLOSE</w:t>
            </w:r>
            <w:r>
              <w:rPr>
                <w:rFonts w:ascii="Arial" w:hAnsi="Arial" w:cs="Arial"/>
                <w:i/>
                <w:color w:val="0070C0"/>
              </w:rPr>
              <w:t xml:space="preserve"> ANY CLASSROOM BLINDS.</w:t>
            </w:r>
          </w:p>
          <w:p w14:paraId="44B9B9A2" w14:textId="77777777" w:rsidR="00EF2049" w:rsidRDefault="00EF2049">
            <w:pPr>
              <w:spacing w:line="240" w:lineRule="auto"/>
              <w:rPr>
                <w:rFonts w:ascii="Arial" w:hAnsi="Arial" w:cs="Arial"/>
                <w:i/>
                <w:color w:val="0070C0"/>
              </w:rPr>
            </w:pPr>
          </w:p>
          <w:p w14:paraId="241342BC" w14:textId="77777777" w:rsidR="00EF2049" w:rsidRDefault="00EF2049">
            <w:pPr>
              <w:spacing w:line="240" w:lineRule="auto"/>
              <w:rPr>
                <w:rFonts w:ascii="Arial" w:hAnsi="Arial" w:cs="Arial"/>
                <w:i/>
                <w:color w:val="0070C0"/>
              </w:rPr>
            </w:pPr>
            <w:r>
              <w:rPr>
                <w:rFonts w:ascii="Arial" w:hAnsi="Arial" w:cs="Arial"/>
                <w:i/>
                <w:color w:val="0070C0"/>
              </w:rPr>
              <w:t>KITCHEN=Lock external door</w:t>
            </w:r>
          </w:p>
          <w:p w14:paraId="11F3F9B2" w14:textId="77777777" w:rsidR="00EF2049" w:rsidRDefault="00EF2049">
            <w:pPr>
              <w:spacing w:line="240" w:lineRule="auto"/>
              <w:rPr>
                <w:rFonts w:ascii="Arial" w:hAnsi="Arial" w:cs="Arial"/>
                <w:i/>
                <w:color w:val="0070C0"/>
              </w:rPr>
            </w:pPr>
          </w:p>
          <w:p w14:paraId="57BEDB82" w14:textId="77777777" w:rsidR="00EF2049" w:rsidRDefault="00EF2049">
            <w:pPr>
              <w:spacing w:line="240" w:lineRule="auto"/>
              <w:rPr>
                <w:rFonts w:ascii="Arial" w:hAnsi="Arial" w:cs="Arial"/>
                <w:i/>
                <w:color w:val="0070C0"/>
              </w:rPr>
            </w:pPr>
            <w:r>
              <w:rPr>
                <w:rFonts w:ascii="Arial" w:hAnsi="Arial" w:cs="Arial"/>
                <w:i/>
                <w:color w:val="0070C0"/>
              </w:rPr>
              <w:t xml:space="preserve">NG’s DOUBLE DOORS= NG (or office in his </w:t>
            </w:r>
            <w:proofErr w:type="gramStart"/>
            <w:r>
              <w:rPr>
                <w:rFonts w:ascii="Arial" w:hAnsi="Arial" w:cs="Arial"/>
                <w:i/>
                <w:color w:val="0070C0"/>
              </w:rPr>
              <w:t>absence)to</w:t>
            </w:r>
            <w:proofErr w:type="gramEnd"/>
            <w:r>
              <w:rPr>
                <w:rFonts w:ascii="Arial" w:hAnsi="Arial" w:cs="Arial"/>
                <w:i/>
                <w:color w:val="0070C0"/>
              </w:rPr>
              <w:t xml:space="preserve"> lock these.  </w:t>
            </w:r>
          </w:p>
          <w:p w14:paraId="4FF7ECC2" w14:textId="77777777" w:rsidR="00EF2049" w:rsidRDefault="00EF2049">
            <w:pPr>
              <w:spacing w:line="240" w:lineRule="auto"/>
              <w:rPr>
                <w:rFonts w:ascii="Arial" w:hAnsi="Arial" w:cs="Arial"/>
                <w:i/>
                <w:color w:val="0070C0"/>
              </w:rPr>
            </w:pPr>
          </w:p>
          <w:p w14:paraId="7542A2D8" w14:textId="77777777" w:rsidR="00417761" w:rsidRDefault="00066738">
            <w:pPr>
              <w:spacing w:line="240" w:lineRule="auto"/>
              <w:rPr>
                <w:rFonts w:ascii="Arial" w:hAnsi="Arial" w:cs="Arial"/>
                <w:i/>
                <w:color w:val="0070C0"/>
              </w:rPr>
            </w:pPr>
            <w:r>
              <w:rPr>
                <w:rFonts w:ascii="Arial" w:hAnsi="Arial" w:cs="Arial"/>
                <w:i/>
                <w:color w:val="0070C0"/>
              </w:rPr>
              <w:t>All clear will be signalled by Walkie talkie buzz again</w:t>
            </w:r>
          </w:p>
          <w:p w14:paraId="186E268B" w14:textId="77777777" w:rsidR="00F165CB" w:rsidRDefault="00F165CB">
            <w:pPr>
              <w:spacing w:line="240" w:lineRule="auto"/>
              <w:rPr>
                <w:rFonts w:ascii="Arial" w:hAnsi="Arial" w:cs="Arial"/>
                <w:i/>
                <w:color w:val="0070C0"/>
              </w:rPr>
            </w:pPr>
          </w:p>
          <w:p w14:paraId="54C94F87" w14:textId="77777777" w:rsidR="00F165CB" w:rsidRPr="00F165CB" w:rsidRDefault="00F165CB">
            <w:pPr>
              <w:spacing w:line="240" w:lineRule="auto"/>
              <w:rPr>
                <w:rFonts w:ascii="Arial" w:hAnsi="Arial" w:cs="Arial"/>
                <w:b/>
                <w:i/>
                <w:color w:val="4472C4" w:themeColor="accent5"/>
              </w:rPr>
            </w:pPr>
            <w:r w:rsidRPr="00F165CB">
              <w:rPr>
                <w:rFonts w:ascii="Arial" w:hAnsi="Arial" w:cs="Arial"/>
                <w:b/>
                <w:color w:val="4472C4" w:themeColor="accent5"/>
              </w:rPr>
              <w:t>Pupils/staff sit quietly out of sight and where possible in a location that would protect them from gunfire (bullets go through glass, brick, wood and metal. Consider locations behind substantial brick</w:t>
            </w:r>
            <w:r>
              <w:rPr>
                <w:rFonts w:ascii="Arial" w:hAnsi="Arial" w:cs="Arial"/>
                <w:b/>
                <w:color w:val="4472C4" w:themeColor="accent5"/>
              </w:rPr>
              <w:t>work or heavy reinforced walls or under desks)</w:t>
            </w:r>
          </w:p>
          <w:p w14:paraId="49FCCE40" w14:textId="77777777" w:rsidR="00066738" w:rsidRDefault="00066738">
            <w:pPr>
              <w:spacing w:line="240" w:lineRule="auto"/>
              <w:rPr>
                <w:rFonts w:ascii="Arial" w:hAnsi="Arial" w:cs="Arial"/>
                <w:i/>
                <w:color w:val="0070C0"/>
              </w:rPr>
            </w:pPr>
          </w:p>
          <w:p w14:paraId="02814FC9" w14:textId="77777777" w:rsidR="00417761" w:rsidRPr="00066738" w:rsidRDefault="00417761" w:rsidP="00066738">
            <w:pPr>
              <w:spacing w:line="240" w:lineRule="auto"/>
              <w:rPr>
                <w:color w:val="5B9BD5" w:themeColor="accent1"/>
              </w:rPr>
            </w:pPr>
          </w:p>
        </w:tc>
      </w:tr>
      <w:tr w:rsidR="00417761" w14:paraId="6E348887" w14:textId="77777777" w:rsidTr="00417761">
        <w:tc>
          <w:tcPr>
            <w:tcW w:w="5388" w:type="dxa"/>
            <w:tcBorders>
              <w:top w:val="single" w:sz="4" w:space="0" w:color="auto"/>
              <w:left w:val="single" w:sz="4" w:space="0" w:color="auto"/>
              <w:bottom w:val="single" w:sz="4" w:space="0" w:color="auto"/>
              <w:right w:val="single" w:sz="4" w:space="0" w:color="auto"/>
            </w:tcBorders>
          </w:tcPr>
          <w:p w14:paraId="33E25441" w14:textId="77777777" w:rsidR="00417761" w:rsidRDefault="00417761">
            <w:pPr>
              <w:spacing w:line="240" w:lineRule="auto"/>
              <w:rPr>
                <w:rFonts w:ascii="Arial" w:hAnsi="Arial" w:cs="Arial"/>
              </w:rPr>
            </w:pPr>
            <w:r>
              <w:rPr>
                <w:rFonts w:ascii="Arial" w:hAnsi="Arial" w:cs="Arial"/>
              </w:rPr>
              <w:t xml:space="preserve">6. Movement plan for pupils and staff to follow if they are not in a class room: </w:t>
            </w:r>
          </w:p>
          <w:p w14:paraId="0CC70594" w14:textId="77777777" w:rsidR="00417761" w:rsidRDefault="00417761">
            <w:pPr>
              <w:spacing w:line="240" w:lineRule="auto"/>
              <w:rPr>
                <w:rFonts w:ascii="Arial" w:hAnsi="Arial" w:cs="Arial"/>
              </w:rPr>
            </w:pPr>
          </w:p>
          <w:p w14:paraId="4A2DA893" w14:textId="77777777" w:rsidR="00417761" w:rsidRDefault="00417761">
            <w:pPr>
              <w:spacing w:line="240" w:lineRule="auto"/>
              <w:rPr>
                <w:rFonts w:ascii="Arial" w:hAnsi="Arial" w:cs="Arial"/>
              </w:rPr>
            </w:pPr>
            <w:r>
              <w:rPr>
                <w:rFonts w:ascii="Arial" w:hAnsi="Arial" w:cs="Arial"/>
              </w:rPr>
              <w:t>E.g. pupils/staff to make their way to their classroom or their nearest secure building.</w:t>
            </w:r>
          </w:p>
          <w:p w14:paraId="54A8F6E1" w14:textId="77777777" w:rsidR="00417761" w:rsidRDefault="00417761">
            <w:pPr>
              <w:spacing w:line="240" w:lineRule="auto"/>
              <w:rPr>
                <w:rFonts w:ascii="Arial" w:hAnsi="Arial" w:cs="Arial"/>
              </w:rPr>
            </w:pPr>
          </w:p>
          <w:p w14:paraId="7113E9A8" w14:textId="77777777" w:rsidR="00417761" w:rsidRDefault="00417761">
            <w:pPr>
              <w:spacing w:line="240" w:lineRule="auto"/>
              <w:rPr>
                <w:rFonts w:ascii="Arial" w:hAnsi="Arial" w:cs="Arial"/>
              </w:rPr>
            </w:pPr>
          </w:p>
          <w:p w14:paraId="23F7BCA8" w14:textId="77777777" w:rsidR="00417761" w:rsidRDefault="00417761">
            <w:pPr>
              <w:spacing w:line="240" w:lineRule="auto"/>
              <w:rPr>
                <w:i/>
                <w:color w:val="0070C0"/>
              </w:rPr>
            </w:pPr>
          </w:p>
        </w:tc>
        <w:tc>
          <w:tcPr>
            <w:tcW w:w="567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20D3EC9" w14:textId="77777777" w:rsidR="00417761" w:rsidRDefault="00066738" w:rsidP="00066738">
            <w:pPr>
              <w:spacing w:line="240" w:lineRule="auto"/>
              <w:rPr>
                <w:rFonts w:ascii="Arial" w:hAnsi="Arial" w:cs="Arial"/>
                <w:i/>
                <w:color w:val="0070C0"/>
              </w:rPr>
            </w:pPr>
            <w:r>
              <w:rPr>
                <w:rFonts w:ascii="Arial" w:hAnsi="Arial" w:cs="Arial"/>
                <w:i/>
                <w:color w:val="0070C0"/>
              </w:rPr>
              <w:t>-Children already in classrooms stay there.</w:t>
            </w:r>
          </w:p>
          <w:p w14:paraId="012EA959" w14:textId="77777777" w:rsidR="00066738" w:rsidRDefault="00066738" w:rsidP="00066738">
            <w:pPr>
              <w:spacing w:line="240" w:lineRule="auto"/>
              <w:rPr>
                <w:rFonts w:ascii="Arial" w:hAnsi="Arial" w:cs="Arial"/>
                <w:i/>
                <w:color w:val="0070C0"/>
              </w:rPr>
            </w:pPr>
            <w:r>
              <w:rPr>
                <w:rFonts w:ascii="Arial" w:hAnsi="Arial" w:cs="Arial"/>
                <w:i/>
                <w:color w:val="0070C0"/>
              </w:rPr>
              <w:t>-Children (1 class) in the hall need to move to the group room.</w:t>
            </w:r>
          </w:p>
          <w:p w14:paraId="7623666A" w14:textId="77777777" w:rsidR="00066738" w:rsidRDefault="00066738" w:rsidP="00066738">
            <w:pPr>
              <w:spacing w:line="240" w:lineRule="auto"/>
              <w:rPr>
                <w:rFonts w:ascii="Arial" w:hAnsi="Arial" w:cs="Arial"/>
                <w:i/>
                <w:color w:val="0070C0"/>
              </w:rPr>
            </w:pPr>
            <w:r>
              <w:rPr>
                <w:rFonts w:ascii="Arial" w:hAnsi="Arial" w:cs="Arial"/>
                <w:i/>
                <w:color w:val="0070C0"/>
              </w:rPr>
              <w:t>-Children in any open group spaces need to move to the NEAREST class.</w:t>
            </w:r>
          </w:p>
          <w:p w14:paraId="471CDB5B" w14:textId="77777777" w:rsidR="00066738" w:rsidRDefault="00066738" w:rsidP="00066738">
            <w:pPr>
              <w:spacing w:line="240" w:lineRule="auto"/>
              <w:rPr>
                <w:rFonts w:ascii="Arial" w:hAnsi="Arial" w:cs="Arial"/>
                <w:i/>
                <w:color w:val="0070C0"/>
              </w:rPr>
            </w:pPr>
            <w:r>
              <w:rPr>
                <w:rFonts w:ascii="Arial" w:hAnsi="Arial" w:cs="Arial"/>
                <w:i/>
                <w:color w:val="0070C0"/>
              </w:rPr>
              <w:t>-If multiple children are in the hall</w:t>
            </w:r>
            <w:r w:rsidR="00EF2049">
              <w:rPr>
                <w:rFonts w:ascii="Arial" w:hAnsi="Arial" w:cs="Arial"/>
                <w:i/>
                <w:color w:val="0070C0"/>
              </w:rPr>
              <w:t xml:space="preserve"> (assembly or lunch)</w:t>
            </w:r>
            <w:r>
              <w:rPr>
                <w:rFonts w:ascii="Arial" w:hAnsi="Arial" w:cs="Arial"/>
                <w:i/>
                <w:color w:val="0070C0"/>
              </w:rPr>
              <w:t xml:space="preserve">, then they should be removed </w:t>
            </w:r>
            <w:r w:rsidR="00EF2049">
              <w:rPr>
                <w:rFonts w:ascii="Arial" w:hAnsi="Arial" w:cs="Arial"/>
                <w:i/>
                <w:color w:val="0070C0"/>
              </w:rPr>
              <w:t xml:space="preserve">class by class </w:t>
            </w:r>
            <w:r>
              <w:rPr>
                <w:rFonts w:ascii="Arial" w:hAnsi="Arial" w:cs="Arial"/>
                <w:i/>
                <w:color w:val="0070C0"/>
              </w:rPr>
              <w:t xml:space="preserve">to their </w:t>
            </w:r>
            <w:r>
              <w:rPr>
                <w:rFonts w:ascii="Arial" w:hAnsi="Arial" w:cs="Arial"/>
                <w:i/>
                <w:color w:val="0070C0"/>
              </w:rPr>
              <w:lastRenderedPageBreak/>
              <w:t>classrooms with the exception of Puma and Lynx who will assemble in the group room.</w:t>
            </w:r>
          </w:p>
          <w:p w14:paraId="39181830" w14:textId="77777777" w:rsidR="00066738" w:rsidRDefault="00066738" w:rsidP="00066738">
            <w:pPr>
              <w:spacing w:line="240" w:lineRule="auto"/>
              <w:rPr>
                <w:rFonts w:ascii="Arial" w:hAnsi="Arial" w:cs="Arial"/>
                <w:i/>
                <w:color w:val="0070C0"/>
              </w:rPr>
            </w:pPr>
          </w:p>
          <w:p w14:paraId="6C64B304" w14:textId="77777777" w:rsidR="00066738" w:rsidRDefault="00066738" w:rsidP="00066738">
            <w:pPr>
              <w:spacing w:line="240" w:lineRule="auto"/>
            </w:pPr>
            <w:r>
              <w:rPr>
                <w:rFonts w:ascii="Arial" w:hAnsi="Arial" w:cs="Arial"/>
                <w:i/>
                <w:color w:val="0070C0"/>
              </w:rPr>
              <w:t xml:space="preserve">-Pre-school should all assemble in the area with the staged corner. </w:t>
            </w:r>
          </w:p>
        </w:tc>
      </w:tr>
      <w:tr w:rsidR="00417761" w14:paraId="4BD37A20" w14:textId="77777777" w:rsidTr="00417761">
        <w:trPr>
          <w:trHeight w:val="942"/>
        </w:trPr>
        <w:tc>
          <w:tcPr>
            <w:tcW w:w="5388" w:type="dxa"/>
            <w:tcBorders>
              <w:top w:val="single" w:sz="4" w:space="0" w:color="auto"/>
              <w:left w:val="single" w:sz="4" w:space="0" w:color="auto"/>
              <w:bottom w:val="single" w:sz="4" w:space="0" w:color="auto"/>
              <w:right w:val="single" w:sz="4" w:space="0" w:color="auto"/>
            </w:tcBorders>
          </w:tcPr>
          <w:p w14:paraId="7066886B" w14:textId="77777777" w:rsidR="00417761" w:rsidRDefault="00417761">
            <w:pPr>
              <w:spacing w:line="240" w:lineRule="auto"/>
              <w:rPr>
                <w:rFonts w:ascii="Arial" w:hAnsi="Arial" w:cs="Arial"/>
              </w:rPr>
            </w:pPr>
            <w:r>
              <w:rPr>
                <w:rFonts w:ascii="Arial" w:hAnsi="Arial" w:cs="Arial"/>
              </w:rPr>
              <w:lastRenderedPageBreak/>
              <w:t>7. How will register be taken and communicated to the CTR?</w:t>
            </w:r>
          </w:p>
          <w:p w14:paraId="288C67EF" w14:textId="77777777" w:rsidR="00417761" w:rsidRDefault="00417761">
            <w:pPr>
              <w:spacing w:line="240" w:lineRule="auto"/>
              <w:rPr>
                <w:rFonts w:ascii="Arial" w:hAnsi="Arial" w:cs="Arial"/>
              </w:rPr>
            </w:pPr>
          </w:p>
          <w:p w14:paraId="2D7C076E" w14:textId="77777777" w:rsidR="00417761" w:rsidRDefault="00417761">
            <w:pPr>
              <w:spacing w:line="240" w:lineRule="auto"/>
              <w:rPr>
                <w:rFonts w:ascii="Arial" w:hAnsi="Arial" w:cs="Arial"/>
              </w:rPr>
            </w:pPr>
          </w:p>
        </w:tc>
        <w:tc>
          <w:tcPr>
            <w:tcW w:w="5670"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0A35C501" w14:textId="77777777" w:rsidR="00417761" w:rsidRDefault="00066738">
            <w:pPr>
              <w:spacing w:line="240" w:lineRule="auto"/>
              <w:rPr>
                <w:rFonts w:ascii="Arial" w:hAnsi="Arial" w:cs="Arial"/>
                <w:i/>
              </w:rPr>
            </w:pPr>
            <w:r>
              <w:rPr>
                <w:rFonts w:ascii="Arial" w:hAnsi="Arial" w:cs="Arial"/>
                <w:i/>
              </w:rPr>
              <w:t xml:space="preserve">-Classes will count the number of children to ensure that none are </w:t>
            </w:r>
            <w:r w:rsidR="00EF2049">
              <w:rPr>
                <w:rFonts w:ascii="Arial" w:hAnsi="Arial" w:cs="Arial"/>
                <w:i/>
              </w:rPr>
              <w:t>missing.  Any missing children should be reported via the walkie-talkie</w:t>
            </w:r>
          </w:p>
        </w:tc>
      </w:tr>
      <w:tr w:rsidR="00417761" w14:paraId="3574520F" w14:textId="77777777" w:rsidTr="00417761">
        <w:trPr>
          <w:trHeight w:val="1880"/>
        </w:trPr>
        <w:tc>
          <w:tcPr>
            <w:tcW w:w="5388" w:type="dxa"/>
            <w:tcBorders>
              <w:top w:val="single" w:sz="4" w:space="0" w:color="auto"/>
              <w:left w:val="single" w:sz="4" w:space="0" w:color="auto"/>
              <w:bottom w:val="single" w:sz="4" w:space="0" w:color="auto"/>
              <w:right w:val="single" w:sz="4" w:space="0" w:color="auto"/>
            </w:tcBorders>
          </w:tcPr>
          <w:p w14:paraId="0B00F166" w14:textId="77777777" w:rsidR="00417761" w:rsidRDefault="00417761">
            <w:pPr>
              <w:spacing w:line="240" w:lineRule="auto"/>
              <w:rPr>
                <w:rFonts w:ascii="Arial" w:hAnsi="Arial" w:cs="Arial"/>
              </w:rPr>
            </w:pPr>
            <w:r>
              <w:rPr>
                <w:rFonts w:ascii="Arial" w:hAnsi="Arial" w:cs="Arial"/>
              </w:rPr>
              <w:t xml:space="preserve">8. LL to check designated areas of the school. </w:t>
            </w:r>
          </w:p>
          <w:p w14:paraId="3E398C61" w14:textId="77777777" w:rsidR="00417761" w:rsidRDefault="00417761">
            <w:pPr>
              <w:spacing w:line="240" w:lineRule="auto"/>
              <w:rPr>
                <w:rFonts w:ascii="Arial" w:hAnsi="Arial" w:cs="Arial"/>
              </w:rPr>
            </w:pPr>
            <w:r>
              <w:rPr>
                <w:rFonts w:ascii="Arial" w:hAnsi="Arial" w:cs="Arial"/>
              </w:rPr>
              <w:t>For example:</w:t>
            </w:r>
          </w:p>
          <w:p w14:paraId="40CB332A" w14:textId="77777777" w:rsidR="00417761" w:rsidRDefault="00417761">
            <w:pPr>
              <w:spacing w:line="240" w:lineRule="auto"/>
              <w:rPr>
                <w:rFonts w:ascii="Arial" w:hAnsi="Arial" w:cs="Arial"/>
              </w:rPr>
            </w:pPr>
          </w:p>
          <w:p w14:paraId="4E76A880" w14:textId="77777777" w:rsidR="00417761" w:rsidRDefault="00417761">
            <w:pPr>
              <w:spacing w:line="240" w:lineRule="auto"/>
              <w:rPr>
                <w:rFonts w:ascii="Arial" w:hAnsi="Arial" w:cs="Arial"/>
              </w:rPr>
            </w:pPr>
            <w:r>
              <w:rPr>
                <w:rFonts w:ascii="Arial" w:hAnsi="Arial" w:cs="Arial"/>
              </w:rPr>
              <w:t xml:space="preserve">Area 1 </w:t>
            </w:r>
            <w:r w:rsidR="00EF2049">
              <w:rPr>
                <w:rFonts w:ascii="Arial" w:hAnsi="Arial" w:cs="Arial"/>
              </w:rPr>
              <w:t>Main Downstairs</w:t>
            </w:r>
            <w:r>
              <w:rPr>
                <w:rFonts w:ascii="Arial" w:hAnsi="Arial" w:cs="Arial"/>
              </w:rPr>
              <w:t xml:space="preserve"> : LL </w:t>
            </w:r>
            <w:r w:rsidR="00EF2049">
              <w:rPr>
                <w:rFonts w:ascii="Arial" w:hAnsi="Arial" w:cs="Arial"/>
              </w:rPr>
              <w:t>Nik Gardner (or JG)</w:t>
            </w:r>
          </w:p>
          <w:p w14:paraId="392B12F6" w14:textId="77777777" w:rsidR="00EF2049" w:rsidRDefault="00EF2049">
            <w:pPr>
              <w:spacing w:line="240" w:lineRule="auto"/>
              <w:rPr>
                <w:rFonts w:ascii="Arial" w:hAnsi="Arial" w:cs="Arial"/>
              </w:rPr>
            </w:pPr>
            <w:r>
              <w:rPr>
                <w:rFonts w:ascii="Arial" w:hAnsi="Arial" w:cs="Arial"/>
              </w:rPr>
              <w:t>Area 2 Main upstairs</w:t>
            </w:r>
            <w:r w:rsidR="00417761">
              <w:rPr>
                <w:rFonts w:ascii="Arial" w:hAnsi="Arial" w:cs="Arial"/>
              </w:rPr>
              <w:t xml:space="preserve"> : LL</w:t>
            </w:r>
            <w:r>
              <w:rPr>
                <w:rFonts w:ascii="Arial" w:hAnsi="Arial" w:cs="Arial"/>
              </w:rPr>
              <w:t xml:space="preserve"> Claire Hayward/Anna Young</w:t>
            </w:r>
            <w:r w:rsidR="00417761">
              <w:rPr>
                <w:rFonts w:ascii="Arial" w:hAnsi="Arial" w:cs="Arial"/>
              </w:rPr>
              <w:t xml:space="preserve"> </w:t>
            </w:r>
          </w:p>
          <w:p w14:paraId="448346C0" w14:textId="77777777" w:rsidR="00417761" w:rsidRDefault="00417761">
            <w:pPr>
              <w:spacing w:line="240" w:lineRule="auto"/>
              <w:rPr>
                <w:rFonts w:ascii="Arial" w:hAnsi="Arial" w:cs="Arial"/>
              </w:rPr>
            </w:pPr>
            <w:r>
              <w:rPr>
                <w:rFonts w:ascii="Arial" w:hAnsi="Arial" w:cs="Arial"/>
              </w:rPr>
              <w:t xml:space="preserve">Area 3 </w:t>
            </w:r>
            <w:r w:rsidR="00EF2049">
              <w:rPr>
                <w:rFonts w:ascii="Arial" w:hAnsi="Arial" w:cs="Arial"/>
              </w:rPr>
              <w:t>Year 5/6 block</w:t>
            </w:r>
            <w:r>
              <w:rPr>
                <w:rFonts w:ascii="Arial" w:hAnsi="Arial" w:cs="Arial"/>
              </w:rPr>
              <w:t xml:space="preserve">:  LL </w:t>
            </w:r>
            <w:r w:rsidR="00EF2049">
              <w:rPr>
                <w:rFonts w:ascii="Arial" w:hAnsi="Arial" w:cs="Arial"/>
              </w:rPr>
              <w:t>Will Luxton</w:t>
            </w:r>
          </w:p>
          <w:p w14:paraId="7B3E165A" w14:textId="77777777" w:rsidR="00417761" w:rsidRPr="009A318D" w:rsidRDefault="009A318D">
            <w:pPr>
              <w:spacing w:line="240" w:lineRule="auto"/>
              <w:rPr>
                <w:rFonts w:ascii="Arial" w:hAnsi="Arial" w:cs="Arial"/>
              </w:rPr>
            </w:pPr>
            <w:r>
              <w:rPr>
                <w:rFonts w:ascii="Arial" w:hAnsi="Arial" w:cs="Arial"/>
              </w:rPr>
              <w:t>Area 4 Reception and Pre-school</w:t>
            </w:r>
            <w:r w:rsidR="00417761">
              <w:rPr>
                <w:rFonts w:ascii="Arial" w:hAnsi="Arial" w:cs="Arial"/>
              </w:rPr>
              <w:t xml:space="preserve">:  LL </w:t>
            </w:r>
            <w:r>
              <w:rPr>
                <w:rFonts w:ascii="Arial" w:hAnsi="Arial" w:cs="Arial"/>
              </w:rPr>
              <w:t>Fiona Bennett</w:t>
            </w:r>
          </w:p>
          <w:p w14:paraId="17EC7C66" w14:textId="77777777" w:rsidR="00417761" w:rsidRDefault="00417761">
            <w:pPr>
              <w:spacing w:line="240" w:lineRule="auto"/>
              <w:rPr>
                <w:rFonts w:ascii="Arial" w:hAnsi="Arial" w:cs="Arial"/>
              </w:rPr>
            </w:pPr>
          </w:p>
          <w:p w14:paraId="666D18B7" w14:textId="77777777" w:rsidR="00417761" w:rsidRDefault="00417761">
            <w:pPr>
              <w:spacing w:line="240" w:lineRule="auto"/>
              <w:rPr>
                <w:rFonts w:ascii="Arial" w:hAnsi="Arial" w:cs="Arial"/>
              </w:rPr>
            </w:pPr>
          </w:p>
        </w:tc>
        <w:tc>
          <w:tcPr>
            <w:tcW w:w="567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259FF26" w14:textId="77777777" w:rsidR="00417761" w:rsidRDefault="00417761">
            <w:pPr>
              <w:spacing w:line="240" w:lineRule="auto"/>
              <w:rPr>
                <w:i/>
                <w:color w:val="0070C0"/>
              </w:rPr>
            </w:pPr>
            <w:r>
              <w:rPr>
                <w:rFonts w:ascii="Arial" w:hAnsi="Arial" w:cs="Arial"/>
                <w:i/>
                <w:color w:val="0070C0"/>
              </w:rPr>
              <w:t xml:space="preserve">Lockdown leaders should </w:t>
            </w:r>
            <w:r w:rsidR="009A318D">
              <w:rPr>
                <w:rFonts w:ascii="Arial" w:hAnsi="Arial" w:cs="Arial"/>
                <w:i/>
                <w:color w:val="0070C0"/>
              </w:rPr>
              <w:t>are</w:t>
            </w:r>
            <w:r>
              <w:rPr>
                <w:rFonts w:ascii="Arial" w:hAnsi="Arial" w:cs="Arial"/>
                <w:i/>
                <w:color w:val="0070C0"/>
              </w:rPr>
              <w:t xml:space="preserve"> assigned areas as part of this plan, if this is not practical</w:t>
            </w:r>
            <w:r w:rsidR="009A318D">
              <w:rPr>
                <w:rFonts w:ascii="Arial" w:hAnsi="Arial" w:cs="Arial"/>
                <w:i/>
                <w:color w:val="0070C0"/>
              </w:rPr>
              <w:t xml:space="preserve"> at the time needed,</w:t>
            </w:r>
            <w:r>
              <w:rPr>
                <w:rFonts w:ascii="Arial" w:hAnsi="Arial" w:cs="Arial"/>
                <w:i/>
                <w:color w:val="0070C0"/>
              </w:rPr>
              <w:t xml:space="preserve"> the ELL can designate LL to areas on the day.</w:t>
            </w:r>
          </w:p>
          <w:p w14:paraId="519E000A" w14:textId="77777777" w:rsidR="00417761" w:rsidRDefault="00417761">
            <w:pPr>
              <w:pStyle w:val="ListParagraph"/>
              <w:spacing w:line="240" w:lineRule="auto"/>
              <w:rPr>
                <w:b/>
              </w:rPr>
            </w:pPr>
          </w:p>
        </w:tc>
      </w:tr>
      <w:tr w:rsidR="00417761" w14:paraId="485C0C91" w14:textId="77777777" w:rsidTr="00417761">
        <w:trPr>
          <w:trHeight w:val="752"/>
        </w:trPr>
        <w:tc>
          <w:tcPr>
            <w:tcW w:w="5388" w:type="dxa"/>
            <w:tcBorders>
              <w:top w:val="single" w:sz="4" w:space="0" w:color="auto"/>
              <w:left w:val="single" w:sz="4" w:space="0" w:color="auto"/>
              <w:bottom w:val="single" w:sz="4" w:space="0" w:color="auto"/>
              <w:right w:val="single" w:sz="4" w:space="0" w:color="auto"/>
            </w:tcBorders>
            <w:hideMark/>
          </w:tcPr>
          <w:p w14:paraId="4A7CCC6F" w14:textId="77777777" w:rsidR="00417761" w:rsidRDefault="00417761" w:rsidP="004174CA">
            <w:pPr>
              <w:spacing w:line="240" w:lineRule="auto"/>
              <w:rPr>
                <w:rFonts w:ascii="Arial" w:hAnsi="Arial" w:cs="Arial"/>
              </w:rPr>
            </w:pPr>
            <w:r>
              <w:rPr>
                <w:rFonts w:ascii="Arial" w:hAnsi="Arial" w:cs="Arial"/>
              </w:rPr>
              <w:t>9. Lockdown proc</w:t>
            </w:r>
            <w:r w:rsidR="004174CA">
              <w:rPr>
                <w:rFonts w:ascii="Arial" w:hAnsi="Arial" w:cs="Arial"/>
              </w:rPr>
              <w:t xml:space="preserve">edures will </w:t>
            </w:r>
            <w:r w:rsidR="0023013D">
              <w:rPr>
                <w:rFonts w:ascii="Arial" w:hAnsi="Arial" w:cs="Arial"/>
              </w:rPr>
              <w:t xml:space="preserve">be </w:t>
            </w:r>
            <w:r w:rsidR="004174CA">
              <w:rPr>
                <w:rFonts w:ascii="Arial" w:hAnsi="Arial" w:cs="Arial"/>
              </w:rPr>
              <w:t>practised at least on</w:t>
            </w:r>
            <w:r>
              <w:rPr>
                <w:rFonts w:ascii="Arial" w:hAnsi="Arial" w:cs="Arial"/>
              </w:rPr>
              <w:t xml:space="preserve">ce per year and drills recorded in </w:t>
            </w:r>
            <w:r w:rsidR="009A318D">
              <w:rPr>
                <w:rFonts w:ascii="Arial" w:hAnsi="Arial" w:cs="Arial"/>
              </w:rPr>
              <w:t>the fire evacuation file.</w:t>
            </w:r>
          </w:p>
        </w:tc>
        <w:tc>
          <w:tcPr>
            <w:tcW w:w="5670"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30BBA700" w14:textId="77777777" w:rsidR="00417761" w:rsidRDefault="00417761">
            <w:pPr>
              <w:spacing w:line="240" w:lineRule="auto"/>
              <w:rPr>
                <w:rFonts w:ascii="Arial" w:hAnsi="Arial" w:cs="Arial"/>
                <w:i/>
                <w:color w:val="0070C0"/>
              </w:rPr>
            </w:pPr>
          </w:p>
          <w:p w14:paraId="2A027B53" w14:textId="77777777" w:rsidR="00417761" w:rsidRDefault="00417761">
            <w:pPr>
              <w:spacing w:line="240" w:lineRule="auto"/>
              <w:rPr>
                <w:rFonts w:ascii="Arial" w:hAnsi="Arial" w:cs="Arial"/>
                <w:i/>
                <w:color w:val="0070C0"/>
              </w:rPr>
            </w:pPr>
          </w:p>
          <w:p w14:paraId="3C41EE34" w14:textId="77777777" w:rsidR="00417761" w:rsidRDefault="00417761">
            <w:pPr>
              <w:spacing w:line="240" w:lineRule="auto"/>
              <w:rPr>
                <w:rFonts w:ascii="Arial" w:hAnsi="Arial" w:cs="Arial"/>
                <w:i/>
                <w:color w:val="0070C0"/>
              </w:rPr>
            </w:pPr>
          </w:p>
        </w:tc>
      </w:tr>
      <w:tr w:rsidR="00417761" w14:paraId="546A6B5D" w14:textId="77777777" w:rsidTr="00417761">
        <w:tc>
          <w:tcPr>
            <w:tcW w:w="11058" w:type="dxa"/>
            <w:gridSpan w:val="2"/>
            <w:tcBorders>
              <w:top w:val="single" w:sz="4" w:space="0" w:color="auto"/>
              <w:left w:val="single" w:sz="4" w:space="0" w:color="auto"/>
              <w:bottom w:val="single" w:sz="4" w:space="0" w:color="auto"/>
              <w:right w:val="single" w:sz="4" w:space="0" w:color="auto"/>
            </w:tcBorders>
            <w:shd w:val="clear" w:color="auto" w:fill="5B9BD5" w:themeFill="accent1"/>
            <w:hideMark/>
          </w:tcPr>
          <w:p w14:paraId="0E5B020D" w14:textId="77777777" w:rsidR="00417761" w:rsidRDefault="00417761">
            <w:pPr>
              <w:spacing w:line="240" w:lineRule="auto"/>
              <w:jc w:val="center"/>
              <w:rPr>
                <w:b/>
                <w:sz w:val="32"/>
                <w:szCs w:val="32"/>
              </w:rPr>
            </w:pPr>
            <w:r>
              <w:rPr>
                <w:b/>
                <w:sz w:val="32"/>
                <w:szCs w:val="32"/>
              </w:rPr>
              <w:t>Part two: Lockdown Procedure: Roles</w:t>
            </w:r>
          </w:p>
        </w:tc>
      </w:tr>
      <w:tr w:rsidR="00417761" w14:paraId="7ACEB043" w14:textId="77777777" w:rsidTr="00417761">
        <w:tc>
          <w:tcPr>
            <w:tcW w:w="5388" w:type="dxa"/>
            <w:tcBorders>
              <w:top w:val="single" w:sz="4" w:space="0" w:color="auto"/>
              <w:left w:val="single" w:sz="4" w:space="0" w:color="auto"/>
              <w:bottom w:val="single" w:sz="4" w:space="0" w:color="auto"/>
              <w:right w:val="single" w:sz="4" w:space="0" w:color="auto"/>
            </w:tcBorders>
            <w:hideMark/>
          </w:tcPr>
          <w:p w14:paraId="11A5A2EF" w14:textId="77777777" w:rsidR="00417761" w:rsidRDefault="00417761">
            <w:pPr>
              <w:spacing w:line="240" w:lineRule="auto"/>
              <w:rPr>
                <w:rFonts w:ascii="Arial" w:hAnsi="Arial" w:cs="Arial"/>
                <w:b/>
              </w:rPr>
            </w:pPr>
            <w:r>
              <w:rPr>
                <w:rFonts w:ascii="Arial" w:hAnsi="Arial" w:cs="Arial"/>
                <w:b/>
              </w:rPr>
              <w:t>1. CTR/ELL role:</w:t>
            </w:r>
          </w:p>
          <w:p w14:paraId="1A685DA1" w14:textId="77777777" w:rsidR="00BE2578" w:rsidRDefault="00BE2578">
            <w:pPr>
              <w:spacing w:line="240" w:lineRule="auto"/>
              <w:rPr>
                <w:rFonts w:ascii="Arial" w:hAnsi="Arial" w:cs="Arial"/>
                <w:b/>
              </w:rPr>
            </w:pPr>
          </w:p>
          <w:p w14:paraId="30DCA2CF" w14:textId="77777777" w:rsidR="00417761" w:rsidRDefault="00417761" w:rsidP="00AB5EEB">
            <w:pPr>
              <w:pStyle w:val="ListParagraph"/>
              <w:numPr>
                <w:ilvl w:val="0"/>
                <w:numId w:val="2"/>
              </w:numPr>
              <w:spacing w:line="240" w:lineRule="auto"/>
              <w:rPr>
                <w:rFonts w:ascii="Arial" w:hAnsi="Arial" w:cs="Arial"/>
              </w:rPr>
            </w:pPr>
            <w:r>
              <w:rPr>
                <w:rFonts w:ascii="Arial" w:hAnsi="Arial" w:cs="Arial"/>
              </w:rPr>
              <w:t>Sound alert signal</w:t>
            </w:r>
          </w:p>
          <w:p w14:paraId="1B5EB751" w14:textId="77777777" w:rsidR="00417761" w:rsidRDefault="00417761" w:rsidP="00AB5EEB">
            <w:pPr>
              <w:pStyle w:val="ListParagraph"/>
              <w:numPr>
                <w:ilvl w:val="0"/>
                <w:numId w:val="2"/>
              </w:numPr>
              <w:spacing w:line="240" w:lineRule="auto"/>
              <w:rPr>
                <w:rFonts w:ascii="Arial" w:hAnsi="Arial" w:cs="Arial"/>
              </w:rPr>
            </w:pPr>
            <w:r>
              <w:rPr>
                <w:rFonts w:ascii="Arial" w:hAnsi="Arial" w:cs="Arial"/>
              </w:rPr>
              <w:t>Co-ordinate LL</w:t>
            </w:r>
          </w:p>
          <w:p w14:paraId="1BAB6948" w14:textId="77777777" w:rsidR="00417761" w:rsidRDefault="00417761" w:rsidP="00AB5EEB">
            <w:pPr>
              <w:pStyle w:val="ListParagraph"/>
              <w:numPr>
                <w:ilvl w:val="0"/>
                <w:numId w:val="3"/>
              </w:numPr>
              <w:spacing w:line="240" w:lineRule="auto"/>
              <w:rPr>
                <w:rFonts w:ascii="Arial" w:hAnsi="Arial" w:cs="Arial"/>
              </w:rPr>
            </w:pPr>
            <w:r>
              <w:rPr>
                <w:rFonts w:ascii="Arial" w:hAnsi="Arial" w:cs="Arial"/>
              </w:rPr>
              <w:t xml:space="preserve">Contact Emergency services/external agencies </w:t>
            </w:r>
          </w:p>
          <w:p w14:paraId="19F2B43E" w14:textId="77777777" w:rsidR="00417761" w:rsidRDefault="00417761" w:rsidP="00AB5EEB">
            <w:pPr>
              <w:pStyle w:val="ListParagraph"/>
              <w:numPr>
                <w:ilvl w:val="0"/>
                <w:numId w:val="3"/>
              </w:numPr>
              <w:spacing w:line="240" w:lineRule="auto"/>
              <w:rPr>
                <w:rFonts w:ascii="Arial" w:hAnsi="Arial" w:cs="Arial"/>
              </w:rPr>
            </w:pPr>
            <w:r>
              <w:rPr>
                <w:rFonts w:ascii="Arial" w:hAnsi="Arial" w:cs="Arial"/>
              </w:rPr>
              <w:t>Begin roll call process approx. 15 minutes after lockdown was initiated.</w:t>
            </w:r>
          </w:p>
          <w:p w14:paraId="0EF97423" w14:textId="77777777" w:rsidR="00417761" w:rsidRDefault="00417761" w:rsidP="00AB5EEB">
            <w:pPr>
              <w:pStyle w:val="ListParagraph"/>
              <w:numPr>
                <w:ilvl w:val="0"/>
                <w:numId w:val="3"/>
              </w:numPr>
              <w:spacing w:line="240" w:lineRule="auto"/>
            </w:pPr>
            <w:r>
              <w:rPr>
                <w:rFonts w:ascii="Arial" w:hAnsi="Arial" w:cs="Arial"/>
              </w:rPr>
              <w:t xml:space="preserve">Gather information and liaise with all staff </w:t>
            </w:r>
          </w:p>
          <w:p w14:paraId="12E90C61" w14:textId="77777777" w:rsidR="00417761" w:rsidRDefault="00417761" w:rsidP="00AB5EEB">
            <w:pPr>
              <w:pStyle w:val="ListParagraph"/>
              <w:numPr>
                <w:ilvl w:val="0"/>
                <w:numId w:val="3"/>
              </w:numPr>
              <w:spacing w:line="240" w:lineRule="auto"/>
            </w:pPr>
            <w:r>
              <w:rPr>
                <w:rFonts w:ascii="Arial" w:hAnsi="Arial" w:cs="Arial"/>
              </w:rPr>
              <w:t>Take records</w:t>
            </w:r>
          </w:p>
          <w:p w14:paraId="118C986B" w14:textId="77777777" w:rsidR="00417761" w:rsidRDefault="00417761" w:rsidP="00AB5EEB">
            <w:pPr>
              <w:pStyle w:val="ListParagraph"/>
              <w:numPr>
                <w:ilvl w:val="0"/>
                <w:numId w:val="3"/>
              </w:numPr>
              <w:spacing w:line="240" w:lineRule="auto"/>
              <w:rPr>
                <w:rFonts w:ascii="Arial" w:hAnsi="Arial" w:cs="Arial"/>
                <w:b/>
              </w:rPr>
            </w:pPr>
            <w:r>
              <w:rPr>
                <w:rFonts w:ascii="Arial" w:hAnsi="Arial" w:cs="Arial"/>
              </w:rPr>
              <w:t>Initiate all clear</w:t>
            </w:r>
          </w:p>
          <w:p w14:paraId="59BFF6AB" w14:textId="77777777" w:rsidR="00417761" w:rsidRPr="00417761" w:rsidRDefault="00417761" w:rsidP="00AB5EEB">
            <w:pPr>
              <w:pStyle w:val="ListParagraph"/>
              <w:numPr>
                <w:ilvl w:val="0"/>
                <w:numId w:val="3"/>
              </w:numPr>
              <w:spacing w:line="240" w:lineRule="auto"/>
            </w:pPr>
            <w:r>
              <w:rPr>
                <w:rFonts w:ascii="Arial" w:hAnsi="Arial" w:cs="Arial"/>
              </w:rPr>
              <w:t>Lead the debrief with all parties and any communications</w:t>
            </w:r>
          </w:p>
          <w:p w14:paraId="3466E7FF" w14:textId="77777777" w:rsidR="00417761" w:rsidRDefault="00417761" w:rsidP="00417761">
            <w:pPr>
              <w:pStyle w:val="ListParagraph"/>
              <w:spacing w:line="240" w:lineRule="auto"/>
              <w:rPr>
                <w:rFonts w:ascii="Arial" w:hAnsi="Arial" w:cs="Arial"/>
              </w:rPr>
            </w:pPr>
          </w:p>
          <w:p w14:paraId="6ADEEE5C" w14:textId="77777777" w:rsidR="00417761" w:rsidRDefault="00417761" w:rsidP="00417761">
            <w:pPr>
              <w:pStyle w:val="ListParagraph"/>
              <w:spacing w:line="240" w:lineRule="auto"/>
            </w:pPr>
          </w:p>
        </w:tc>
        <w:tc>
          <w:tcPr>
            <w:tcW w:w="567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56B3FA1" w14:textId="77777777" w:rsidR="00417761" w:rsidRDefault="00417761">
            <w:pPr>
              <w:pStyle w:val="ListParagraph"/>
              <w:tabs>
                <w:tab w:val="left" w:pos="930"/>
              </w:tabs>
              <w:spacing w:line="240" w:lineRule="auto"/>
            </w:pPr>
          </w:p>
          <w:p w14:paraId="7E74AEDE" w14:textId="77777777" w:rsidR="00417761" w:rsidRDefault="00417761">
            <w:pPr>
              <w:pStyle w:val="ListParagraph"/>
              <w:tabs>
                <w:tab w:val="left" w:pos="930"/>
              </w:tabs>
              <w:spacing w:line="240" w:lineRule="auto"/>
              <w:rPr>
                <w:color w:val="0070C0"/>
              </w:rPr>
            </w:pPr>
          </w:p>
          <w:p w14:paraId="5D65815E" w14:textId="77777777" w:rsidR="00417761" w:rsidRDefault="00417761">
            <w:pPr>
              <w:pStyle w:val="ListParagraph"/>
              <w:tabs>
                <w:tab w:val="left" w:pos="930"/>
              </w:tabs>
              <w:spacing w:line="240" w:lineRule="auto"/>
            </w:pPr>
          </w:p>
          <w:p w14:paraId="1A20E3C5" w14:textId="77777777" w:rsidR="00417761" w:rsidRDefault="00417761">
            <w:pPr>
              <w:pStyle w:val="ListParagraph"/>
              <w:tabs>
                <w:tab w:val="left" w:pos="930"/>
              </w:tabs>
              <w:spacing w:line="240" w:lineRule="auto"/>
            </w:pPr>
          </w:p>
        </w:tc>
      </w:tr>
      <w:tr w:rsidR="00417761" w14:paraId="570209A5" w14:textId="77777777" w:rsidTr="00417761">
        <w:tc>
          <w:tcPr>
            <w:tcW w:w="5388" w:type="dxa"/>
            <w:tcBorders>
              <w:top w:val="single" w:sz="4" w:space="0" w:color="auto"/>
              <w:left w:val="single" w:sz="4" w:space="0" w:color="auto"/>
              <w:bottom w:val="single" w:sz="4" w:space="0" w:color="auto"/>
              <w:right w:val="single" w:sz="4" w:space="0" w:color="auto"/>
            </w:tcBorders>
          </w:tcPr>
          <w:p w14:paraId="664D0747" w14:textId="77777777" w:rsidR="00417761" w:rsidRDefault="00417761">
            <w:pPr>
              <w:spacing w:line="240" w:lineRule="auto"/>
              <w:rPr>
                <w:rFonts w:ascii="Arial" w:hAnsi="Arial" w:cs="Arial"/>
                <w:b/>
              </w:rPr>
            </w:pPr>
            <w:r>
              <w:rPr>
                <w:rFonts w:ascii="Arial" w:hAnsi="Arial" w:cs="Arial"/>
                <w:b/>
              </w:rPr>
              <w:t>2</w:t>
            </w:r>
            <w:r>
              <w:rPr>
                <w:rFonts w:ascii="Arial" w:hAnsi="Arial" w:cs="Arial"/>
              </w:rPr>
              <w:t xml:space="preserve">. </w:t>
            </w:r>
            <w:r>
              <w:rPr>
                <w:rFonts w:ascii="Arial" w:hAnsi="Arial" w:cs="Arial"/>
                <w:b/>
              </w:rPr>
              <w:t>LL role:</w:t>
            </w:r>
          </w:p>
          <w:p w14:paraId="341D2242" w14:textId="77777777" w:rsidR="00BE2578" w:rsidRDefault="00BE2578">
            <w:pPr>
              <w:spacing w:line="240" w:lineRule="auto"/>
              <w:rPr>
                <w:rFonts w:ascii="Arial" w:hAnsi="Arial" w:cs="Arial"/>
                <w:b/>
              </w:rPr>
            </w:pPr>
          </w:p>
          <w:p w14:paraId="5CB8144B" w14:textId="77777777" w:rsidR="00417761" w:rsidRDefault="00417761" w:rsidP="00AB5EEB">
            <w:pPr>
              <w:pStyle w:val="ListParagraph"/>
              <w:numPr>
                <w:ilvl w:val="0"/>
                <w:numId w:val="4"/>
              </w:numPr>
              <w:spacing w:line="240" w:lineRule="auto"/>
              <w:rPr>
                <w:rFonts w:ascii="Arial" w:hAnsi="Arial" w:cs="Arial"/>
              </w:rPr>
            </w:pPr>
            <w:r>
              <w:rPr>
                <w:rFonts w:ascii="Arial" w:hAnsi="Arial" w:cs="Arial"/>
              </w:rPr>
              <w:t>Report to CTR</w:t>
            </w:r>
            <w:r w:rsidR="004174CA">
              <w:rPr>
                <w:rFonts w:ascii="Arial" w:hAnsi="Arial" w:cs="Arial"/>
              </w:rPr>
              <w:t xml:space="preserve"> via walkie</w:t>
            </w:r>
          </w:p>
          <w:p w14:paraId="1CEF64AE" w14:textId="77777777" w:rsidR="00417761" w:rsidRDefault="00417761" w:rsidP="00AB5EEB">
            <w:pPr>
              <w:pStyle w:val="ListParagraph"/>
              <w:numPr>
                <w:ilvl w:val="0"/>
                <w:numId w:val="4"/>
              </w:numPr>
              <w:spacing w:line="240" w:lineRule="auto"/>
              <w:rPr>
                <w:rFonts w:ascii="Arial" w:hAnsi="Arial" w:cs="Arial"/>
              </w:rPr>
            </w:pPr>
            <w:r>
              <w:rPr>
                <w:rFonts w:ascii="Arial" w:hAnsi="Arial" w:cs="Arial"/>
              </w:rPr>
              <w:t>Secure designated area (windows &amp; doors)</w:t>
            </w:r>
          </w:p>
          <w:p w14:paraId="26F61C1D" w14:textId="77777777" w:rsidR="00417761" w:rsidRDefault="00417761" w:rsidP="00AB5EEB">
            <w:pPr>
              <w:pStyle w:val="ListParagraph"/>
              <w:numPr>
                <w:ilvl w:val="0"/>
                <w:numId w:val="4"/>
              </w:numPr>
              <w:spacing w:line="240" w:lineRule="auto"/>
              <w:rPr>
                <w:rFonts w:ascii="Arial" w:hAnsi="Arial" w:cs="Arial"/>
              </w:rPr>
            </w:pPr>
            <w:r>
              <w:rPr>
                <w:rFonts w:ascii="Arial" w:hAnsi="Arial" w:cs="Arial"/>
              </w:rPr>
              <w:t>Gather information and liaise with staff/CTR</w:t>
            </w:r>
          </w:p>
          <w:p w14:paraId="4AA14127" w14:textId="77777777" w:rsidR="00417761" w:rsidRDefault="00417761" w:rsidP="00AB5EEB">
            <w:pPr>
              <w:pStyle w:val="ListParagraph"/>
              <w:numPr>
                <w:ilvl w:val="0"/>
                <w:numId w:val="4"/>
              </w:numPr>
              <w:spacing w:line="240" w:lineRule="auto"/>
              <w:rPr>
                <w:rFonts w:ascii="Arial" w:hAnsi="Arial" w:cs="Arial"/>
              </w:rPr>
            </w:pPr>
            <w:r>
              <w:rPr>
                <w:rFonts w:ascii="Arial" w:hAnsi="Arial" w:cs="Arial"/>
              </w:rPr>
              <w:t>Search for missing children if required</w:t>
            </w:r>
          </w:p>
          <w:p w14:paraId="274D4CFC" w14:textId="77777777" w:rsidR="00417761" w:rsidRDefault="00417761" w:rsidP="00AB5EEB">
            <w:pPr>
              <w:pStyle w:val="ListParagraph"/>
              <w:numPr>
                <w:ilvl w:val="0"/>
                <w:numId w:val="4"/>
              </w:numPr>
              <w:spacing w:line="240" w:lineRule="auto"/>
              <w:rPr>
                <w:rFonts w:ascii="Arial" w:hAnsi="Arial" w:cs="Arial"/>
              </w:rPr>
            </w:pPr>
            <w:r>
              <w:rPr>
                <w:rFonts w:ascii="Arial" w:hAnsi="Arial" w:cs="Arial"/>
              </w:rPr>
              <w:t>Undertake dynamic RA at all times and not move about school if not safe to do so</w:t>
            </w:r>
          </w:p>
          <w:p w14:paraId="5B8F34E4" w14:textId="77777777" w:rsidR="00BE2578" w:rsidRDefault="00BE2578" w:rsidP="00BE2578">
            <w:pPr>
              <w:pStyle w:val="ListParagraph"/>
              <w:spacing w:line="240" w:lineRule="auto"/>
              <w:rPr>
                <w:rFonts w:ascii="Arial" w:hAnsi="Arial" w:cs="Arial"/>
              </w:rPr>
            </w:pPr>
          </w:p>
          <w:p w14:paraId="1FECE466" w14:textId="77777777" w:rsidR="00417761" w:rsidRDefault="00417761">
            <w:pPr>
              <w:spacing w:line="240" w:lineRule="auto"/>
              <w:rPr>
                <w:rFonts w:ascii="Arial" w:hAnsi="Arial" w:cs="Arial"/>
              </w:rPr>
            </w:pPr>
          </w:p>
          <w:p w14:paraId="5E02E12A" w14:textId="77777777" w:rsidR="00417761" w:rsidRDefault="00417761">
            <w:pPr>
              <w:spacing w:line="240" w:lineRule="auto"/>
              <w:rPr>
                <w:rFonts w:ascii="Arial" w:hAnsi="Arial" w:cs="Arial"/>
              </w:rPr>
            </w:pPr>
          </w:p>
        </w:tc>
        <w:tc>
          <w:tcPr>
            <w:tcW w:w="5670"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2F84E65E" w14:textId="77777777" w:rsidR="00417761" w:rsidRDefault="00417761">
            <w:pPr>
              <w:spacing w:line="240" w:lineRule="auto"/>
            </w:pPr>
          </w:p>
          <w:p w14:paraId="18868363" w14:textId="77777777" w:rsidR="00417761" w:rsidRDefault="00417761">
            <w:pPr>
              <w:spacing w:line="240" w:lineRule="auto"/>
            </w:pPr>
          </w:p>
          <w:p w14:paraId="7B6B1B44" w14:textId="77777777" w:rsidR="00417761" w:rsidRDefault="00417761">
            <w:pPr>
              <w:spacing w:line="240" w:lineRule="auto"/>
            </w:pPr>
          </w:p>
        </w:tc>
      </w:tr>
      <w:tr w:rsidR="00417761" w14:paraId="2BBBF9B1" w14:textId="77777777" w:rsidTr="00417761">
        <w:trPr>
          <w:trHeight w:val="2158"/>
        </w:trPr>
        <w:tc>
          <w:tcPr>
            <w:tcW w:w="5388" w:type="dxa"/>
            <w:tcBorders>
              <w:top w:val="single" w:sz="4" w:space="0" w:color="auto"/>
              <w:left w:val="single" w:sz="4" w:space="0" w:color="auto"/>
              <w:bottom w:val="single" w:sz="4" w:space="0" w:color="auto"/>
              <w:right w:val="single" w:sz="4" w:space="0" w:color="auto"/>
            </w:tcBorders>
          </w:tcPr>
          <w:p w14:paraId="0438E838" w14:textId="77777777" w:rsidR="00417761" w:rsidRDefault="00417761">
            <w:pPr>
              <w:rPr>
                <w:rFonts w:ascii="Arial" w:hAnsi="Arial" w:cs="Arial"/>
              </w:rPr>
            </w:pPr>
            <w:r>
              <w:rPr>
                <w:rFonts w:ascii="Arial" w:hAnsi="Arial" w:cs="Arial"/>
                <w:b/>
              </w:rPr>
              <w:lastRenderedPageBreak/>
              <w:t>3.</w:t>
            </w:r>
            <w:r>
              <w:rPr>
                <w:rFonts w:ascii="Arial" w:hAnsi="Arial" w:cs="Arial"/>
              </w:rPr>
              <w:t xml:space="preserve"> </w:t>
            </w:r>
            <w:r>
              <w:rPr>
                <w:rFonts w:ascii="Arial" w:hAnsi="Arial" w:cs="Arial"/>
                <w:b/>
              </w:rPr>
              <w:t>Non LL Staff must</w:t>
            </w:r>
            <w:r>
              <w:rPr>
                <w:rFonts w:ascii="Arial" w:hAnsi="Arial" w:cs="Arial"/>
              </w:rPr>
              <w:t>:</w:t>
            </w:r>
          </w:p>
          <w:p w14:paraId="163167B1" w14:textId="77777777" w:rsidR="00BE2578" w:rsidRDefault="00BE2578">
            <w:pPr>
              <w:rPr>
                <w:rFonts w:ascii="Arial" w:hAnsi="Arial" w:cs="Arial"/>
              </w:rPr>
            </w:pPr>
          </w:p>
          <w:p w14:paraId="00639F63" w14:textId="77777777" w:rsidR="00417761" w:rsidRDefault="00417761" w:rsidP="00AB5EEB">
            <w:pPr>
              <w:numPr>
                <w:ilvl w:val="0"/>
                <w:numId w:val="5"/>
              </w:numPr>
              <w:contextualSpacing/>
              <w:rPr>
                <w:rFonts w:ascii="Arial" w:hAnsi="Arial" w:cs="Arial"/>
              </w:rPr>
            </w:pPr>
            <w:r>
              <w:rPr>
                <w:rFonts w:ascii="Arial" w:hAnsi="Arial" w:cs="Arial"/>
              </w:rPr>
              <w:t>Escort pupils to a lockdown area</w:t>
            </w:r>
          </w:p>
          <w:p w14:paraId="08E64148" w14:textId="77777777" w:rsidR="00417761" w:rsidRDefault="00417761" w:rsidP="00AB5EEB">
            <w:pPr>
              <w:numPr>
                <w:ilvl w:val="0"/>
                <w:numId w:val="5"/>
              </w:numPr>
              <w:contextualSpacing/>
              <w:rPr>
                <w:rFonts w:ascii="Arial" w:hAnsi="Arial" w:cs="Arial"/>
              </w:rPr>
            </w:pPr>
            <w:r>
              <w:rPr>
                <w:rFonts w:ascii="Arial" w:hAnsi="Arial" w:cs="Arial"/>
              </w:rPr>
              <w:t>Take a register if possible</w:t>
            </w:r>
          </w:p>
          <w:p w14:paraId="04630FFF" w14:textId="77777777" w:rsidR="00417761" w:rsidRDefault="00417761" w:rsidP="00AB5EEB">
            <w:pPr>
              <w:numPr>
                <w:ilvl w:val="0"/>
                <w:numId w:val="5"/>
              </w:numPr>
              <w:contextualSpacing/>
              <w:rPr>
                <w:rFonts w:ascii="Arial" w:hAnsi="Arial" w:cs="Arial"/>
              </w:rPr>
            </w:pPr>
            <w:r>
              <w:rPr>
                <w:rFonts w:ascii="Arial" w:hAnsi="Arial" w:cs="Arial"/>
              </w:rPr>
              <w:t>Communicate with CTR any missing pupils or additional pupils</w:t>
            </w:r>
          </w:p>
          <w:p w14:paraId="67696B43" w14:textId="77777777" w:rsidR="00417761" w:rsidRDefault="00417761" w:rsidP="00AB5EEB">
            <w:pPr>
              <w:numPr>
                <w:ilvl w:val="0"/>
                <w:numId w:val="5"/>
              </w:numPr>
              <w:contextualSpacing/>
              <w:rPr>
                <w:rFonts w:ascii="Arial" w:hAnsi="Arial" w:cs="Arial"/>
              </w:rPr>
            </w:pPr>
            <w:r>
              <w:rPr>
                <w:rFonts w:ascii="Arial" w:hAnsi="Arial" w:cs="Arial"/>
              </w:rPr>
              <w:t>Check doors and windows in immediate vicinity are secure</w:t>
            </w:r>
          </w:p>
          <w:p w14:paraId="5244DEC8" w14:textId="77777777" w:rsidR="00417761" w:rsidRDefault="00417761" w:rsidP="00AB5EEB">
            <w:pPr>
              <w:numPr>
                <w:ilvl w:val="0"/>
                <w:numId w:val="5"/>
              </w:numPr>
              <w:contextualSpacing/>
              <w:rPr>
                <w:rFonts w:ascii="Arial" w:hAnsi="Arial" w:cs="Arial"/>
              </w:rPr>
            </w:pPr>
            <w:r>
              <w:rPr>
                <w:rFonts w:ascii="Arial" w:hAnsi="Arial" w:cs="Arial"/>
              </w:rPr>
              <w:t xml:space="preserve">Keep pupils calm and quiet </w:t>
            </w:r>
          </w:p>
          <w:p w14:paraId="372371C1" w14:textId="77777777" w:rsidR="00417761" w:rsidRDefault="00417761" w:rsidP="00AB5EEB">
            <w:pPr>
              <w:numPr>
                <w:ilvl w:val="0"/>
                <w:numId w:val="5"/>
              </w:numPr>
              <w:contextualSpacing/>
              <w:rPr>
                <w:rFonts w:ascii="Arial" w:hAnsi="Arial" w:cs="Arial"/>
              </w:rPr>
            </w:pPr>
            <w:r>
              <w:rPr>
                <w:rFonts w:ascii="Arial" w:hAnsi="Arial" w:cs="Arial"/>
              </w:rPr>
              <w:t>Where appropriate (due to nature of the threat) sit on floor away from windows</w:t>
            </w:r>
          </w:p>
          <w:p w14:paraId="65CFBD72" w14:textId="77777777" w:rsidR="00417761" w:rsidRDefault="00417761" w:rsidP="00AB5EEB">
            <w:pPr>
              <w:numPr>
                <w:ilvl w:val="0"/>
                <w:numId w:val="5"/>
              </w:numPr>
              <w:contextualSpacing/>
            </w:pPr>
            <w:r>
              <w:rPr>
                <w:rFonts w:ascii="Arial" w:hAnsi="Arial" w:cs="Arial"/>
              </w:rPr>
              <w:t>Keep mobile phones on silent</w:t>
            </w:r>
          </w:p>
          <w:p w14:paraId="6DA3B16D" w14:textId="77777777" w:rsidR="00417761" w:rsidRDefault="00417761">
            <w:pPr>
              <w:ind w:left="416"/>
              <w:contextualSpacing/>
              <w:rPr>
                <w:color w:val="0070C0"/>
              </w:rPr>
            </w:pPr>
          </w:p>
          <w:p w14:paraId="3BDA9BD5" w14:textId="77777777" w:rsidR="00417761" w:rsidRDefault="00417761">
            <w:pPr>
              <w:ind w:left="416"/>
              <w:contextualSpacing/>
              <w:rPr>
                <w:color w:val="0070C0"/>
              </w:rPr>
            </w:pPr>
          </w:p>
        </w:tc>
        <w:tc>
          <w:tcPr>
            <w:tcW w:w="567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C991052" w14:textId="77777777" w:rsidR="00417761" w:rsidRDefault="00417761">
            <w:pPr>
              <w:spacing w:line="240" w:lineRule="auto"/>
            </w:pPr>
          </w:p>
          <w:p w14:paraId="271400BE" w14:textId="77777777" w:rsidR="00F165CB" w:rsidRPr="00F165CB" w:rsidRDefault="00F165CB" w:rsidP="00F165CB">
            <w:pPr>
              <w:spacing w:line="240" w:lineRule="auto"/>
              <w:rPr>
                <w:rFonts w:ascii="Arial" w:hAnsi="Arial" w:cs="Arial"/>
                <w:i/>
                <w:color w:val="4472C4" w:themeColor="accent5"/>
              </w:rPr>
            </w:pPr>
            <w:r w:rsidRPr="00F165CB">
              <w:rPr>
                <w:rFonts w:ascii="Arial" w:hAnsi="Arial" w:cs="Arial"/>
                <w:i/>
                <w:color w:val="4472C4" w:themeColor="accent5"/>
              </w:rPr>
              <w:t xml:space="preserve">Parents will be notified of the lockdown as soon as practical to do </w:t>
            </w:r>
            <w:r>
              <w:rPr>
                <w:rFonts w:ascii="Arial" w:hAnsi="Arial" w:cs="Arial"/>
                <w:i/>
                <w:color w:val="4472C4" w:themeColor="accent5"/>
              </w:rPr>
              <w:t>so via the schools email</w:t>
            </w:r>
            <w:r w:rsidRPr="00F165CB">
              <w:rPr>
                <w:rFonts w:ascii="Arial" w:hAnsi="Arial" w:cs="Arial"/>
                <w:i/>
                <w:color w:val="4472C4" w:themeColor="accent5"/>
              </w:rPr>
              <w:t>.</w:t>
            </w:r>
          </w:p>
          <w:p w14:paraId="456D4287" w14:textId="77777777" w:rsidR="00F165CB" w:rsidRPr="00F165CB" w:rsidRDefault="00F165CB" w:rsidP="00F165CB">
            <w:pPr>
              <w:spacing w:line="240" w:lineRule="auto"/>
              <w:rPr>
                <w:rFonts w:ascii="Arial" w:hAnsi="Arial" w:cs="Arial"/>
                <w:i/>
                <w:color w:val="4472C4" w:themeColor="accent5"/>
              </w:rPr>
            </w:pPr>
          </w:p>
          <w:p w14:paraId="0B9E1627" w14:textId="77777777" w:rsidR="00F165CB" w:rsidRPr="00F165CB" w:rsidRDefault="00F165CB" w:rsidP="00F165CB">
            <w:pPr>
              <w:spacing w:line="240" w:lineRule="auto"/>
              <w:rPr>
                <w:rFonts w:ascii="Arial" w:hAnsi="Arial" w:cs="Arial"/>
                <w:i/>
                <w:color w:val="4472C4" w:themeColor="accent5"/>
              </w:rPr>
            </w:pPr>
            <w:r w:rsidRPr="00F165CB">
              <w:rPr>
                <w:rFonts w:ascii="Arial" w:hAnsi="Arial" w:cs="Arial"/>
                <w:i/>
                <w:color w:val="4472C4" w:themeColor="accent5"/>
              </w:rPr>
              <w:t xml:space="preserve">Pupils will not be released to parents </w:t>
            </w:r>
            <w:r>
              <w:rPr>
                <w:rFonts w:ascii="Arial" w:hAnsi="Arial" w:cs="Arial"/>
                <w:i/>
                <w:color w:val="4472C4" w:themeColor="accent5"/>
              </w:rPr>
              <w:t>or transport during a lockdown.</w:t>
            </w:r>
          </w:p>
          <w:p w14:paraId="4AC4993A" w14:textId="77777777" w:rsidR="00F165CB" w:rsidRPr="00F165CB" w:rsidRDefault="00F165CB" w:rsidP="00F165CB">
            <w:pPr>
              <w:spacing w:line="240" w:lineRule="auto"/>
              <w:rPr>
                <w:rFonts w:ascii="Arial" w:hAnsi="Arial" w:cs="Arial"/>
                <w:i/>
                <w:color w:val="4472C4" w:themeColor="accent5"/>
              </w:rPr>
            </w:pPr>
          </w:p>
          <w:p w14:paraId="733735B6" w14:textId="77777777" w:rsidR="00F165CB" w:rsidRPr="00F165CB" w:rsidRDefault="00F165CB" w:rsidP="00F165CB">
            <w:pPr>
              <w:spacing w:line="240" w:lineRule="auto"/>
              <w:rPr>
                <w:rFonts w:ascii="Arial" w:hAnsi="Arial" w:cs="Arial"/>
                <w:i/>
                <w:color w:val="4472C4" w:themeColor="accent5"/>
              </w:rPr>
            </w:pPr>
            <w:r w:rsidRPr="00F165CB">
              <w:rPr>
                <w:rFonts w:ascii="Arial" w:hAnsi="Arial" w:cs="Arial"/>
                <w:i/>
                <w:color w:val="4472C4" w:themeColor="accent5"/>
              </w:rPr>
              <w:t>Depending on the type and severity of the incident, parents and transport may be asked NOT to collect pupils from school.</w:t>
            </w:r>
          </w:p>
          <w:p w14:paraId="281479AF" w14:textId="77777777" w:rsidR="00F165CB" w:rsidRPr="00F165CB" w:rsidRDefault="00F165CB" w:rsidP="00F165CB">
            <w:pPr>
              <w:spacing w:line="240" w:lineRule="auto"/>
              <w:rPr>
                <w:rFonts w:ascii="Arial" w:hAnsi="Arial" w:cs="Arial"/>
                <w:i/>
                <w:color w:val="4472C4" w:themeColor="accent5"/>
              </w:rPr>
            </w:pPr>
          </w:p>
          <w:p w14:paraId="348CFE13" w14:textId="77777777" w:rsidR="00F165CB" w:rsidRPr="00F165CB" w:rsidRDefault="00F165CB" w:rsidP="00F165CB">
            <w:pPr>
              <w:spacing w:line="240" w:lineRule="auto"/>
              <w:rPr>
                <w:rFonts w:ascii="Arial" w:hAnsi="Arial" w:cs="Arial"/>
                <w:i/>
                <w:color w:val="4472C4" w:themeColor="accent5"/>
              </w:rPr>
            </w:pPr>
            <w:r w:rsidRPr="00F165CB">
              <w:rPr>
                <w:rFonts w:ascii="Arial" w:hAnsi="Arial" w:cs="Arial"/>
                <w:i/>
                <w:color w:val="4472C4" w:themeColor="accent5"/>
              </w:rPr>
              <w:t>If the end of the school day is extended by a lockdown, parents will be notified, and will receive information about the time and place pupils can picked up, either from school staff or the Emergency Services.</w:t>
            </w:r>
          </w:p>
          <w:p w14:paraId="1FFBEE07" w14:textId="77777777" w:rsidR="00F165CB" w:rsidRPr="00F165CB" w:rsidRDefault="00F165CB" w:rsidP="00F165CB">
            <w:pPr>
              <w:spacing w:line="240" w:lineRule="auto"/>
              <w:rPr>
                <w:rFonts w:ascii="Arial" w:hAnsi="Arial" w:cs="Arial"/>
                <w:i/>
                <w:color w:val="4472C4" w:themeColor="accent5"/>
              </w:rPr>
            </w:pPr>
          </w:p>
          <w:p w14:paraId="1EE75531" w14:textId="77777777" w:rsidR="00417761" w:rsidRDefault="00F165CB" w:rsidP="00F165CB">
            <w:pPr>
              <w:spacing w:line="240" w:lineRule="auto"/>
              <w:rPr>
                <w:rFonts w:ascii="Arial" w:hAnsi="Arial" w:cs="Arial"/>
                <w:i/>
              </w:rPr>
            </w:pPr>
            <w:r w:rsidRPr="00F165CB">
              <w:rPr>
                <w:rFonts w:ascii="Arial" w:hAnsi="Arial" w:cs="Arial"/>
                <w:i/>
                <w:color w:val="4472C4" w:themeColor="accent5"/>
              </w:rPr>
              <w:t>Parents will be informed as soon as possible following any serious incident, as to the reasons for the lockdown being called.</w:t>
            </w:r>
          </w:p>
        </w:tc>
      </w:tr>
      <w:tr w:rsidR="00417761" w14:paraId="3106860D" w14:textId="77777777" w:rsidTr="00417761">
        <w:tc>
          <w:tcPr>
            <w:tcW w:w="11058" w:type="dxa"/>
            <w:gridSpan w:val="2"/>
            <w:tcBorders>
              <w:top w:val="single" w:sz="4" w:space="0" w:color="auto"/>
              <w:left w:val="single" w:sz="4" w:space="0" w:color="auto"/>
              <w:bottom w:val="single" w:sz="4" w:space="0" w:color="auto"/>
              <w:right w:val="single" w:sz="4" w:space="0" w:color="auto"/>
            </w:tcBorders>
            <w:shd w:val="clear" w:color="auto" w:fill="5B9BD5" w:themeFill="accent1"/>
            <w:hideMark/>
          </w:tcPr>
          <w:p w14:paraId="6566BA50" w14:textId="77777777" w:rsidR="00417761" w:rsidRDefault="00417761">
            <w:pPr>
              <w:spacing w:line="240" w:lineRule="auto"/>
              <w:jc w:val="center"/>
              <w:rPr>
                <w:b/>
                <w:sz w:val="32"/>
                <w:szCs w:val="32"/>
              </w:rPr>
            </w:pPr>
            <w:r>
              <w:rPr>
                <w:b/>
                <w:sz w:val="32"/>
                <w:szCs w:val="32"/>
              </w:rPr>
              <w:t>Part Three: Lockdown Procedure: Debrief &amp; Review</w:t>
            </w:r>
          </w:p>
        </w:tc>
      </w:tr>
      <w:tr w:rsidR="00417761" w14:paraId="5B27D497" w14:textId="77777777" w:rsidTr="00417761">
        <w:tc>
          <w:tcPr>
            <w:tcW w:w="5388" w:type="dxa"/>
            <w:tcBorders>
              <w:top w:val="single" w:sz="4" w:space="0" w:color="auto"/>
              <w:left w:val="single" w:sz="4" w:space="0" w:color="auto"/>
              <w:bottom w:val="single" w:sz="4" w:space="0" w:color="auto"/>
              <w:right w:val="single" w:sz="4" w:space="0" w:color="auto"/>
            </w:tcBorders>
          </w:tcPr>
          <w:p w14:paraId="62516548" w14:textId="77777777" w:rsidR="00417761" w:rsidRDefault="00417761">
            <w:pPr>
              <w:spacing w:line="240" w:lineRule="auto"/>
              <w:rPr>
                <w:rFonts w:ascii="Arial" w:hAnsi="Arial" w:cs="Arial"/>
              </w:rPr>
            </w:pPr>
            <w:r>
              <w:rPr>
                <w:rFonts w:ascii="Arial" w:hAnsi="Arial" w:cs="Arial"/>
              </w:rPr>
              <w:t>1. Debrief for staff/pupils to be taken by ELL as soon as possible after the incident.</w:t>
            </w:r>
          </w:p>
          <w:p w14:paraId="67A75CB6" w14:textId="77777777" w:rsidR="00417761" w:rsidRDefault="00417761">
            <w:pPr>
              <w:spacing w:line="240" w:lineRule="auto"/>
              <w:rPr>
                <w:rFonts w:ascii="Arial" w:hAnsi="Arial" w:cs="Arial"/>
              </w:rPr>
            </w:pPr>
          </w:p>
          <w:p w14:paraId="1A9C9EFE" w14:textId="77777777" w:rsidR="00417761" w:rsidRDefault="00417761">
            <w:pPr>
              <w:spacing w:line="240" w:lineRule="auto"/>
              <w:rPr>
                <w:color w:val="0070C0"/>
              </w:rPr>
            </w:pPr>
          </w:p>
        </w:tc>
        <w:tc>
          <w:tcPr>
            <w:tcW w:w="5670"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058C26D5" w14:textId="77777777" w:rsidR="00417761" w:rsidRDefault="00417761">
            <w:pPr>
              <w:spacing w:line="240" w:lineRule="auto"/>
            </w:pPr>
          </w:p>
          <w:p w14:paraId="6CBA6177" w14:textId="77777777" w:rsidR="00417761" w:rsidRDefault="00417761">
            <w:pPr>
              <w:spacing w:line="240" w:lineRule="auto"/>
            </w:pPr>
          </w:p>
          <w:p w14:paraId="4539F2E3" w14:textId="77777777" w:rsidR="00417761" w:rsidRDefault="00417761">
            <w:pPr>
              <w:spacing w:line="240" w:lineRule="auto"/>
            </w:pPr>
          </w:p>
        </w:tc>
      </w:tr>
      <w:tr w:rsidR="00417761" w14:paraId="504B81D6" w14:textId="77777777" w:rsidTr="00417761">
        <w:tc>
          <w:tcPr>
            <w:tcW w:w="5388" w:type="dxa"/>
            <w:tcBorders>
              <w:top w:val="single" w:sz="4" w:space="0" w:color="auto"/>
              <w:left w:val="single" w:sz="4" w:space="0" w:color="auto"/>
              <w:bottom w:val="single" w:sz="4" w:space="0" w:color="auto"/>
              <w:right w:val="single" w:sz="4" w:space="0" w:color="auto"/>
            </w:tcBorders>
          </w:tcPr>
          <w:p w14:paraId="221394CD" w14:textId="77777777" w:rsidR="00417761" w:rsidRDefault="00417761">
            <w:pPr>
              <w:spacing w:line="240" w:lineRule="auto"/>
              <w:rPr>
                <w:rFonts w:ascii="Arial" w:hAnsi="Arial" w:cs="Arial"/>
              </w:rPr>
            </w:pPr>
            <w:r>
              <w:rPr>
                <w:rFonts w:ascii="Arial" w:hAnsi="Arial" w:cs="Arial"/>
              </w:rPr>
              <w:t>2. Parents to be informed via a meeting and /or letter as soon as practical after incident.</w:t>
            </w:r>
          </w:p>
          <w:p w14:paraId="64403E2F" w14:textId="77777777" w:rsidR="00417761" w:rsidRDefault="00417761">
            <w:pPr>
              <w:spacing w:line="240" w:lineRule="auto"/>
              <w:rPr>
                <w:color w:val="0070C0"/>
              </w:rPr>
            </w:pPr>
          </w:p>
          <w:p w14:paraId="0F9E7661" w14:textId="77777777" w:rsidR="00417761" w:rsidRDefault="00417761">
            <w:pPr>
              <w:spacing w:line="240" w:lineRule="auto"/>
              <w:rPr>
                <w:rFonts w:ascii="Arial" w:hAnsi="Arial" w:cs="Arial"/>
              </w:rPr>
            </w:pPr>
            <w:r>
              <w:rPr>
                <w:rFonts w:ascii="Arial" w:hAnsi="Arial" w:cs="Arial"/>
              </w:rPr>
              <w:t xml:space="preserve">Media contact to be consulted before any communications are released: </w:t>
            </w:r>
          </w:p>
          <w:p w14:paraId="4D3030E4" w14:textId="77777777" w:rsidR="00417761" w:rsidRDefault="00417761">
            <w:pPr>
              <w:spacing w:line="240" w:lineRule="auto"/>
              <w:rPr>
                <w:rFonts w:ascii="Arial" w:hAnsi="Arial" w:cs="Arial"/>
              </w:rPr>
            </w:pPr>
          </w:p>
          <w:p w14:paraId="4CD089DF" w14:textId="77777777" w:rsidR="00417761" w:rsidRDefault="00417761">
            <w:pPr>
              <w:spacing w:line="240" w:lineRule="auto"/>
              <w:rPr>
                <w:color w:val="0070C0"/>
              </w:rPr>
            </w:pPr>
            <w:r>
              <w:rPr>
                <w:rFonts w:ascii="Arial" w:hAnsi="Arial" w:cs="Arial"/>
              </w:rPr>
              <w:t>E.g. NSC Media &amp; Communications Officer tel. 01934 634996 (press.office@n-somerset.gov.uk)</w:t>
            </w:r>
          </w:p>
          <w:p w14:paraId="77461131" w14:textId="77777777" w:rsidR="00417761" w:rsidRDefault="00417761">
            <w:pPr>
              <w:spacing w:line="240" w:lineRule="auto"/>
              <w:rPr>
                <w:color w:val="0070C0"/>
              </w:rPr>
            </w:pPr>
          </w:p>
        </w:tc>
        <w:tc>
          <w:tcPr>
            <w:tcW w:w="567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60E7531" w14:textId="77777777" w:rsidR="00417761" w:rsidRDefault="00417761">
            <w:pPr>
              <w:spacing w:line="240" w:lineRule="auto"/>
              <w:rPr>
                <w:rFonts w:ascii="Arial" w:hAnsi="Arial" w:cs="Arial"/>
                <w:i/>
                <w:color w:val="0070C0"/>
              </w:rPr>
            </w:pPr>
            <w:r>
              <w:rPr>
                <w:rFonts w:ascii="Arial" w:hAnsi="Arial" w:cs="Arial"/>
                <w:i/>
                <w:color w:val="0070C0"/>
              </w:rPr>
              <w:t xml:space="preserve">Consider any other suitable methods of communication e.g. website, social media </w:t>
            </w:r>
          </w:p>
          <w:p w14:paraId="03B2C454" w14:textId="77777777" w:rsidR="00417761" w:rsidRDefault="00417761">
            <w:pPr>
              <w:spacing w:line="240" w:lineRule="auto"/>
              <w:rPr>
                <w:rFonts w:ascii="Arial" w:hAnsi="Arial" w:cs="Arial"/>
                <w:i/>
                <w:color w:val="0070C0"/>
              </w:rPr>
            </w:pPr>
          </w:p>
          <w:p w14:paraId="7C2270BA" w14:textId="77777777" w:rsidR="00417761" w:rsidRDefault="00417761">
            <w:pPr>
              <w:spacing w:line="240" w:lineRule="auto"/>
            </w:pPr>
            <w:r>
              <w:rPr>
                <w:rFonts w:ascii="Arial" w:hAnsi="Arial" w:cs="Arial"/>
                <w:i/>
                <w:color w:val="0070C0"/>
              </w:rPr>
              <w:t>Who will need to be consulted before communications are released e.g. NSC Media And Communications Officer? Provide contact details.</w:t>
            </w:r>
          </w:p>
        </w:tc>
      </w:tr>
      <w:tr w:rsidR="00417761" w14:paraId="15375662" w14:textId="77777777" w:rsidTr="00417761">
        <w:tc>
          <w:tcPr>
            <w:tcW w:w="5388" w:type="dxa"/>
            <w:tcBorders>
              <w:top w:val="single" w:sz="4" w:space="0" w:color="auto"/>
              <w:left w:val="single" w:sz="4" w:space="0" w:color="auto"/>
              <w:bottom w:val="single" w:sz="4" w:space="0" w:color="auto"/>
              <w:right w:val="single" w:sz="4" w:space="0" w:color="auto"/>
            </w:tcBorders>
          </w:tcPr>
          <w:p w14:paraId="7BC0C8BA" w14:textId="77777777" w:rsidR="00417761" w:rsidRDefault="00417761">
            <w:pPr>
              <w:spacing w:line="240" w:lineRule="auto"/>
              <w:rPr>
                <w:rFonts w:ascii="Arial" w:hAnsi="Arial" w:cs="Arial"/>
              </w:rPr>
            </w:pPr>
            <w:r>
              <w:rPr>
                <w:rFonts w:ascii="Arial" w:hAnsi="Arial" w:cs="Arial"/>
              </w:rPr>
              <w:t xml:space="preserve">3. Incident report to be completed by ELL  </w:t>
            </w:r>
          </w:p>
          <w:p w14:paraId="2DE18D8B" w14:textId="77777777" w:rsidR="00417761" w:rsidRDefault="00417761">
            <w:pPr>
              <w:spacing w:line="240" w:lineRule="auto"/>
              <w:rPr>
                <w:rFonts w:ascii="Arial" w:hAnsi="Arial" w:cs="Arial"/>
              </w:rPr>
            </w:pPr>
          </w:p>
          <w:p w14:paraId="40FFDEA5" w14:textId="77777777" w:rsidR="00417761" w:rsidRDefault="00417761">
            <w:pPr>
              <w:spacing w:line="240" w:lineRule="auto"/>
              <w:rPr>
                <w:rFonts w:ascii="Arial" w:hAnsi="Arial" w:cs="Arial"/>
              </w:rPr>
            </w:pPr>
            <w:r>
              <w:rPr>
                <w:rFonts w:ascii="Arial" w:hAnsi="Arial" w:cs="Arial"/>
              </w:rPr>
              <w:t xml:space="preserve">Reporting mechanism : </w:t>
            </w:r>
          </w:p>
          <w:p w14:paraId="330D2EEB" w14:textId="77777777" w:rsidR="00417761" w:rsidRDefault="00417761">
            <w:pPr>
              <w:spacing w:line="240" w:lineRule="auto"/>
              <w:rPr>
                <w:rFonts w:ascii="Arial" w:hAnsi="Arial" w:cs="Arial"/>
              </w:rPr>
            </w:pPr>
          </w:p>
          <w:p w14:paraId="1BCDB215" w14:textId="77777777" w:rsidR="00417761" w:rsidRDefault="00417761">
            <w:pPr>
              <w:spacing w:line="240" w:lineRule="auto"/>
              <w:rPr>
                <w:rFonts w:ascii="Arial" w:hAnsi="Arial" w:cs="Arial"/>
              </w:rPr>
            </w:pPr>
            <w:r>
              <w:rPr>
                <w:rFonts w:ascii="Arial" w:hAnsi="Arial" w:cs="Arial"/>
              </w:rPr>
              <w:t>E.g. NSC H&amp;S Incident &amp; Accident form</w:t>
            </w:r>
          </w:p>
          <w:p w14:paraId="3D3598C2" w14:textId="77777777" w:rsidR="00417761" w:rsidRDefault="00417761">
            <w:pPr>
              <w:spacing w:line="240" w:lineRule="auto"/>
              <w:rPr>
                <w:rFonts w:ascii="Arial" w:hAnsi="Arial" w:cs="Arial"/>
              </w:rPr>
            </w:pPr>
          </w:p>
          <w:p w14:paraId="4C322F1B" w14:textId="77777777" w:rsidR="00417761" w:rsidRDefault="00417761">
            <w:pPr>
              <w:spacing w:line="240" w:lineRule="auto"/>
              <w:rPr>
                <w:rFonts w:ascii="Arial" w:hAnsi="Arial" w:cs="Arial"/>
              </w:rPr>
            </w:pPr>
          </w:p>
        </w:tc>
        <w:tc>
          <w:tcPr>
            <w:tcW w:w="5670"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3C45F67A" w14:textId="77777777" w:rsidR="00417761" w:rsidRDefault="00417761">
            <w:pPr>
              <w:spacing w:line="240" w:lineRule="auto"/>
              <w:rPr>
                <w:color w:val="0070C0"/>
              </w:rPr>
            </w:pPr>
            <w:r>
              <w:rPr>
                <w:rFonts w:ascii="Arial" w:hAnsi="Arial" w:cs="Arial"/>
                <w:i/>
                <w:color w:val="0070C0"/>
              </w:rPr>
              <w:t xml:space="preserve">Where provided the Police Incident report/number and Police liaison Officer details should form part the incident report. </w:t>
            </w:r>
          </w:p>
          <w:p w14:paraId="630D6DBA" w14:textId="77777777" w:rsidR="00417761" w:rsidRDefault="00417761">
            <w:pPr>
              <w:pStyle w:val="ListParagraph"/>
              <w:spacing w:line="240" w:lineRule="auto"/>
              <w:rPr>
                <w:color w:val="70AD47" w:themeColor="accent6"/>
              </w:rPr>
            </w:pPr>
          </w:p>
        </w:tc>
      </w:tr>
      <w:tr w:rsidR="00417761" w14:paraId="6D936BFA" w14:textId="77777777" w:rsidTr="00417761">
        <w:tc>
          <w:tcPr>
            <w:tcW w:w="5388" w:type="dxa"/>
            <w:tcBorders>
              <w:top w:val="single" w:sz="4" w:space="0" w:color="auto"/>
              <w:left w:val="single" w:sz="4" w:space="0" w:color="auto"/>
              <w:bottom w:val="single" w:sz="4" w:space="0" w:color="auto"/>
              <w:right w:val="single" w:sz="4" w:space="0" w:color="auto"/>
            </w:tcBorders>
          </w:tcPr>
          <w:p w14:paraId="06F9B0F7" w14:textId="77777777" w:rsidR="00417761" w:rsidRDefault="00417761">
            <w:pPr>
              <w:spacing w:line="240" w:lineRule="auto"/>
              <w:rPr>
                <w:rFonts w:ascii="Arial" w:hAnsi="Arial" w:cs="Arial"/>
                <w:b/>
              </w:rPr>
            </w:pPr>
            <w:r>
              <w:rPr>
                <w:rFonts w:ascii="Arial" w:hAnsi="Arial" w:cs="Arial"/>
                <w:b/>
              </w:rPr>
              <w:t>Lockdown Procedure written by:</w:t>
            </w:r>
          </w:p>
          <w:p w14:paraId="3406B285" w14:textId="77777777" w:rsidR="00417761" w:rsidRDefault="00417761">
            <w:pPr>
              <w:spacing w:line="240" w:lineRule="auto"/>
              <w:rPr>
                <w:rFonts w:ascii="Arial" w:hAnsi="Arial" w:cs="Arial"/>
                <w:b/>
              </w:rPr>
            </w:pPr>
          </w:p>
        </w:tc>
        <w:tc>
          <w:tcPr>
            <w:tcW w:w="567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FFB7A65" w14:textId="77777777" w:rsidR="00417761" w:rsidRDefault="00417761">
            <w:pPr>
              <w:spacing w:line="240" w:lineRule="auto"/>
              <w:rPr>
                <w:rFonts w:ascii="Arial" w:hAnsi="Arial" w:cs="Arial"/>
                <w:b/>
              </w:rPr>
            </w:pPr>
            <w:r>
              <w:rPr>
                <w:rFonts w:ascii="Arial" w:hAnsi="Arial" w:cs="Arial"/>
                <w:b/>
                <w:shd w:val="clear" w:color="auto" w:fill="FFF2CC" w:themeFill="accent4" w:themeFillTint="33"/>
              </w:rPr>
              <w:t>Re</w:t>
            </w:r>
            <w:r>
              <w:rPr>
                <w:rFonts w:ascii="Arial" w:hAnsi="Arial" w:cs="Arial"/>
                <w:b/>
              </w:rPr>
              <w:t>view by:</w:t>
            </w:r>
          </w:p>
        </w:tc>
      </w:tr>
      <w:tr w:rsidR="00417761" w14:paraId="4A612DA2" w14:textId="77777777" w:rsidTr="00417761">
        <w:tc>
          <w:tcPr>
            <w:tcW w:w="5388" w:type="dxa"/>
            <w:tcBorders>
              <w:top w:val="single" w:sz="4" w:space="0" w:color="auto"/>
              <w:left w:val="single" w:sz="4" w:space="0" w:color="auto"/>
              <w:bottom w:val="single" w:sz="4" w:space="0" w:color="auto"/>
              <w:right w:val="single" w:sz="4" w:space="0" w:color="auto"/>
            </w:tcBorders>
          </w:tcPr>
          <w:p w14:paraId="4BA23641" w14:textId="77777777" w:rsidR="00417761" w:rsidRDefault="00417761">
            <w:pPr>
              <w:spacing w:line="240" w:lineRule="auto"/>
              <w:rPr>
                <w:rFonts w:ascii="Arial" w:hAnsi="Arial" w:cs="Arial"/>
                <w:b/>
              </w:rPr>
            </w:pPr>
            <w:r>
              <w:rPr>
                <w:rFonts w:ascii="Arial" w:hAnsi="Arial" w:cs="Arial"/>
                <w:b/>
              </w:rPr>
              <w:t>Date:</w:t>
            </w:r>
          </w:p>
          <w:p w14:paraId="29082CC3" w14:textId="77777777" w:rsidR="00417761" w:rsidRDefault="00417761">
            <w:pPr>
              <w:spacing w:line="240" w:lineRule="auto"/>
              <w:rPr>
                <w:rFonts w:ascii="Arial" w:hAnsi="Arial" w:cs="Arial"/>
                <w:b/>
              </w:rPr>
            </w:pPr>
          </w:p>
        </w:tc>
        <w:tc>
          <w:tcPr>
            <w:tcW w:w="567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9AA03D1" w14:textId="77777777" w:rsidR="00417761" w:rsidRDefault="00417761">
            <w:pPr>
              <w:spacing w:line="240" w:lineRule="auto"/>
              <w:rPr>
                <w:rFonts w:ascii="Arial" w:hAnsi="Arial" w:cs="Arial"/>
              </w:rPr>
            </w:pPr>
            <w:r>
              <w:rPr>
                <w:rFonts w:ascii="Arial" w:hAnsi="Arial" w:cs="Arial"/>
                <w:b/>
              </w:rPr>
              <w:t>Review date</w:t>
            </w:r>
            <w:r>
              <w:rPr>
                <w:rFonts w:ascii="Arial" w:hAnsi="Arial" w:cs="Arial"/>
              </w:rPr>
              <w:t>:</w:t>
            </w:r>
          </w:p>
        </w:tc>
      </w:tr>
    </w:tbl>
    <w:p w14:paraId="0D208F59" w14:textId="77777777" w:rsidR="00417761" w:rsidRDefault="00417761" w:rsidP="00417761">
      <w:pPr>
        <w:rPr>
          <w:b/>
          <w:color w:val="FF0000"/>
          <w:sz w:val="36"/>
          <w:szCs w:val="36"/>
        </w:rPr>
      </w:pPr>
    </w:p>
    <w:p w14:paraId="35280799" w14:textId="77777777" w:rsidR="00A43EAF" w:rsidRDefault="00A43EAF" w:rsidP="00417761">
      <w:pPr>
        <w:rPr>
          <w:b/>
          <w:color w:val="FF0000"/>
          <w:sz w:val="36"/>
          <w:szCs w:val="36"/>
        </w:rPr>
      </w:pPr>
    </w:p>
    <w:p w14:paraId="5BB8503F" w14:textId="77777777" w:rsidR="00A43EAF" w:rsidRDefault="00A43EAF" w:rsidP="00417761">
      <w:pPr>
        <w:rPr>
          <w:b/>
          <w:color w:val="FF0000"/>
          <w:sz w:val="36"/>
          <w:szCs w:val="36"/>
        </w:rPr>
      </w:pPr>
    </w:p>
    <w:p w14:paraId="48EB6EA8" w14:textId="77777777" w:rsidR="007A3978" w:rsidRDefault="007A3978" w:rsidP="00417761"/>
    <w:p w14:paraId="0B0100D8" w14:textId="77777777" w:rsidR="007A3978" w:rsidRDefault="007A3978" w:rsidP="00417761"/>
    <w:p w14:paraId="408A21D4" w14:textId="2B2B2D25" w:rsidR="007A3978" w:rsidRPr="007A3978" w:rsidRDefault="007A3978" w:rsidP="007A3978">
      <w:pPr>
        <w:jc w:val="center"/>
        <w:rPr>
          <w:rFonts w:ascii="Calibri" w:hAnsi="Calibri"/>
          <w:b/>
          <w:noProof/>
          <w:sz w:val="56"/>
          <w:u w:val="single"/>
          <w:lang w:eastAsia="en-GB"/>
        </w:rPr>
      </w:pPr>
      <w:r w:rsidRPr="007A3978">
        <w:rPr>
          <w:rFonts w:ascii="Calibri" w:hAnsi="Calibri"/>
          <w:b/>
          <w:noProof/>
          <w:sz w:val="56"/>
          <w:u w:val="single"/>
          <w:lang w:eastAsia="en-GB"/>
        </w:rPr>
        <w:drawing>
          <wp:anchor distT="0" distB="0" distL="114300" distR="114300" simplePos="0" relativeHeight="251658240" behindDoc="0" locked="0" layoutInCell="1" allowOverlap="1" wp14:anchorId="379E81C9" wp14:editId="7E8056DC">
            <wp:simplePos x="0" y="0"/>
            <wp:positionH relativeFrom="margin">
              <wp:posOffset>-76200</wp:posOffset>
            </wp:positionH>
            <wp:positionV relativeFrom="margin">
              <wp:posOffset>-752475</wp:posOffset>
            </wp:positionV>
            <wp:extent cx="1943100" cy="81153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ford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43100" cy="811530"/>
                    </a:xfrm>
                    <a:prstGeom prst="rect">
                      <a:avLst/>
                    </a:prstGeom>
                  </pic:spPr>
                </pic:pic>
              </a:graphicData>
            </a:graphic>
          </wp:anchor>
        </w:drawing>
      </w:r>
      <w:r w:rsidRPr="007A3978">
        <w:rPr>
          <w:rFonts w:ascii="Calibri" w:hAnsi="Calibri"/>
          <w:b/>
          <w:noProof/>
          <w:sz w:val="56"/>
          <w:u w:val="single"/>
          <w:lang w:eastAsia="en-GB"/>
        </w:rPr>
        <w:t>Winford C of E Primary School</w:t>
      </w:r>
      <w:r w:rsidR="004917B4">
        <w:rPr>
          <w:rFonts w:ascii="Calibri" w:hAnsi="Calibri"/>
          <w:b/>
          <w:noProof/>
          <w:sz w:val="56"/>
          <w:u w:val="single"/>
          <w:lang w:eastAsia="en-GB"/>
        </w:rPr>
        <w:t xml:space="preserve"> and Winford Preschool</w:t>
      </w:r>
    </w:p>
    <w:p w14:paraId="0E40A72C" w14:textId="77777777" w:rsidR="007A3978" w:rsidRPr="007A3978" w:rsidRDefault="007A3978" w:rsidP="007A3978">
      <w:pPr>
        <w:jc w:val="center"/>
        <w:rPr>
          <w:rFonts w:ascii="Calibri" w:hAnsi="Calibri"/>
          <w:b/>
          <w:sz w:val="56"/>
          <w:u w:val="single"/>
        </w:rPr>
      </w:pPr>
      <w:r w:rsidRPr="007A3978">
        <w:rPr>
          <w:rFonts w:ascii="Calibri" w:hAnsi="Calibri"/>
          <w:b/>
          <w:sz w:val="56"/>
          <w:u w:val="single"/>
        </w:rPr>
        <w:t>Lockdown Procedure</w:t>
      </w:r>
    </w:p>
    <w:p w14:paraId="6159FEB3" w14:textId="77777777" w:rsidR="007A3978" w:rsidRPr="007A3978" w:rsidRDefault="007A3978" w:rsidP="00417761">
      <w:pPr>
        <w:rPr>
          <w:rFonts w:ascii="Calibri" w:hAnsi="Calibri"/>
          <w:sz w:val="36"/>
        </w:rPr>
      </w:pPr>
      <w:r>
        <w:rPr>
          <w:rFonts w:ascii="Calibri" w:hAnsi="Calibri"/>
          <w:sz w:val="36"/>
        </w:rPr>
        <w:t>-</w:t>
      </w:r>
      <w:r w:rsidRPr="007A3978">
        <w:rPr>
          <w:rFonts w:ascii="Calibri" w:hAnsi="Calibri"/>
          <w:sz w:val="36"/>
        </w:rPr>
        <w:t xml:space="preserve">In the event of the Lockdown walkie-talkie beeper Signal Alert, stay indoors in the room/classroom that you are in. </w:t>
      </w:r>
    </w:p>
    <w:p w14:paraId="548D1050" w14:textId="77777777" w:rsidR="007A3978" w:rsidRPr="007A3978" w:rsidRDefault="007A3978" w:rsidP="00417761">
      <w:pPr>
        <w:rPr>
          <w:rFonts w:ascii="Calibri" w:hAnsi="Calibri"/>
          <w:sz w:val="36"/>
        </w:rPr>
      </w:pPr>
      <w:r>
        <w:rPr>
          <w:rFonts w:ascii="Calibri" w:hAnsi="Calibri"/>
          <w:sz w:val="36"/>
        </w:rPr>
        <w:t>-</w:t>
      </w:r>
      <w:r w:rsidRPr="007A3978">
        <w:rPr>
          <w:rFonts w:ascii="Calibri" w:hAnsi="Calibri"/>
          <w:sz w:val="36"/>
        </w:rPr>
        <w:t xml:space="preserve">If you are outside make your way to the nearest </w:t>
      </w:r>
      <w:proofErr w:type="gramStart"/>
      <w:r w:rsidRPr="007A3978">
        <w:rPr>
          <w:rFonts w:ascii="Calibri" w:hAnsi="Calibri"/>
          <w:sz w:val="36"/>
        </w:rPr>
        <w:t>classroom .</w:t>
      </w:r>
      <w:proofErr w:type="gramEnd"/>
    </w:p>
    <w:p w14:paraId="42B7AD7F" w14:textId="77777777" w:rsidR="007A3978" w:rsidRPr="007A3978" w:rsidRDefault="007A3978" w:rsidP="00417761">
      <w:pPr>
        <w:rPr>
          <w:rFonts w:ascii="Calibri" w:hAnsi="Calibri"/>
          <w:sz w:val="36"/>
        </w:rPr>
      </w:pPr>
      <w:r>
        <w:rPr>
          <w:rFonts w:ascii="Calibri" w:hAnsi="Calibri"/>
          <w:sz w:val="36"/>
        </w:rPr>
        <w:t>-</w:t>
      </w:r>
      <w:r w:rsidRPr="007A3978">
        <w:rPr>
          <w:rFonts w:ascii="Calibri" w:hAnsi="Calibri"/>
          <w:sz w:val="36"/>
        </w:rPr>
        <w:t>Staff will be kept informed by walkie-talkie OR staff email (please remember to have the main whiteboard OFF for communications).</w:t>
      </w:r>
    </w:p>
    <w:p w14:paraId="1B87B236" w14:textId="77777777" w:rsidR="007A3978" w:rsidRPr="007A3978" w:rsidRDefault="007A3978" w:rsidP="00417761">
      <w:pPr>
        <w:rPr>
          <w:rFonts w:ascii="Calibri" w:hAnsi="Calibri"/>
          <w:sz w:val="36"/>
        </w:rPr>
      </w:pPr>
      <w:r w:rsidRPr="007A3978">
        <w:rPr>
          <w:rFonts w:ascii="Calibri" w:hAnsi="Calibri"/>
          <w:sz w:val="36"/>
        </w:rPr>
        <w:t xml:space="preserve"> </w:t>
      </w:r>
      <w:r>
        <w:rPr>
          <w:rFonts w:ascii="Calibri" w:hAnsi="Calibri"/>
          <w:sz w:val="36"/>
        </w:rPr>
        <w:t>-</w:t>
      </w:r>
      <w:r w:rsidRPr="007A3978">
        <w:rPr>
          <w:rFonts w:ascii="Calibri" w:hAnsi="Calibri"/>
          <w:sz w:val="36"/>
        </w:rPr>
        <w:t xml:space="preserve">It is therefore important that a computer is always logged on (and email accounts open) during teaching sessions. </w:t>
      </w:r>
    </w:p>
    <w:p w14:paraId="3FCC89A0" w14:textId="77777777" w:rsidR="007A3978" w:rsidRDefault="007A3978" w:rsidP="00417761">
      <w:pPr>
        <w:rPr>
          <w:rFonts w:ascii="Calibri" w:hAnsi="Calibri"/>
          <w:sz w:val="36"/>
        </w:rPr>
      </w:pPr>
    </w:p>
    <w:p w14:paraId="24C887F5" w14:textId="77777777" w:rsidR="007A3978" w:rsidRPr="007A3978" w:rsidRDefault="007A3978" w:rsidP="00417761">
      <w:pPr>
        <w:rPr>
          <w:rFonts w:ascii="Calibri" w:hAnsi="Calibri"/>
          <w:sz w:val="36"/>
        </w:rPr>
      </w:pPr>
      <w:r w:rsidRPr="007A3978">
        <w:rPr>
          <w:rFonts w:ascii="Calibri" w:hAnsi="Calibri"/>
          <w:sz w:val="36"/>
        </w:rPr>
        <w:t xml:space="preserve">If you are with children it is important to: </w:t>
      </w:r>
    </w:p>
    <w:p w14:paraId="3C148AC3" w14:textId="77777777" w:rsidR="007A3978" w:rsidRPr="004917B4" w:rsidRDefault="007A3978" w:rsidP="007A3978">
      <w:pPr>
        <w:jc w:val="center"/>
        <w:rPr>
          <w:rFonts w:ascii="Eras Bold ITC" w:hAnsi="Eras Bold ITC"/>
          <w:b/>
          <w:sz w:val="44"/>
          <w:szCs w:val="44"/>
        </w:rPr>
      </w:pPr>
      <w:r w:rsidRPr="004917B4">
        <w:rPr>
          <w:rFonts w:ascii="Eras Bold ITC" w:hAnsi="Eras Bold ITC"/>
          <w:b/>
          <w:sz w:val="44"/>
          <w:szCs w:val="44"/>
        </w:rPr>
        <w:t>• Remain Calm</w:t>
      </w:r>
    </w:p>
    <w:p w14:paraId="7B1C1CA0" w14:textId="77777777" w:rsidR="007A3978" w:rsidRPr="004917B4" w:rsidRDefault="007A3978" w:rsidP="007A3978">
      <w:pPr>
        <w:jc w:val="center"/>
        <w:rPr>
          <w:rFonts w:ascii="Eras Bold ITC" w:hAnsi="Eras Bold ITC"/>
          <w:b/>
          <w:sz w:val="44"/>
          <w:szCs w:val="44"/>
        </w:rPr>
      </w:pPr>
      <w:r w:rsidRPr="004917B4">
        <w:rPr>
          <w:rFonts w:ascii="Eras Bold ITC" w:hAnsi="Eras Bold ITC"/>
          <w:b/>
          <w:sz w:val="44"/>
          <w:szCs w:val="44"/>
        </w:rPr>
        <w:t>• Reassure</w:t>
      </w:r>
    </w:p>
    <w:p w14:paraId="00831267" w14:textId="77777777" w:rsidR="00A43EAF" w:rsidRPr="004917B4" w:rsidRDefault="007A3978" w:rsidP="007A3978">
      <w:pPr>
        <w:jc w:val="center"/>
        <w:rPr>
          <w:rFonts w:ascii="Eras Bold ITC" w:hAnsi="Eras Bold ITC"/>
          <w:b/>
          <w:color w:val="FF0000"/>
          <w:sz w:val="44"/>
          <w:szCs w:val="44"/>
        </w:rPr>
      </w:pPr>
      <w:r w:rsidRPr="004917B4">
        <w:rPr>
          <w:rFonts w:ascii="Eras Bold ITC" w:hAnsi="Eras Bold ITC"/>
          <w:b/>
          <w:sz w:val="44"/>
          <w:szCs w:val="44"/>
        </w:rPr>
        <w:t>• Ask children to be quiet and to follow your instructions</w:t>
      </w:r>
    </w:p>
    <w:p w14:paraId="59F5FDE7" w14:textId="77777777" w:rsidR="004917B4" w:rsidRDefault="004917B4"/>
    <w:p w14:paraId="3F6598AA" w14:textId="1724BDFC" w:rsidR="004C7690" w:rsidRDefault="004917B4">
      <w:r>
        <w:t xml:space="preserve">The policy was reviewed in </w:t>
      </w:r>
      <w:r w:rsidR="00D7627B">
        <w:t>July 202</w:t>
      </w:r>
      <w:r w:rsidR="00B965D1">
        <w:t>4</w:t>
      </w:r>
    </w:p>
    <w:p w14:paraId="40A21E9F" w14:textId="4809BC61" w:rsidR="004917B4" w:rsidRDefault="004917B4">
      <w:r>
        <w:t xml:space="preserve">Next review date: </w:t>
      </w:r>
      <w:r w:rsidR="00D7627B">
        <w:t>July 202</w:t>
      </w:r>
      <w:r w:rsidR="00B965D1">
        <w:t>5</w:t>
      </w:r>
    </w:p>
    <w:p w14:paraId="4E7F78B9" w14:textId="1FC2E7D2" w:rsidR="004917B4" w:rsidRDefault="004917B4">
      <w:r>
        <w:t>Signed:</w:t>
      </w:r>
    </w:p>
    <w:sectPr w:rsidR="004917B4">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9E928" w14:textId="77777777" w:rsidR="00F97FF4" w:rsidRDefault="00F97FF4" w:rsidP="00417761">
      <w:pPr>
        <w:spacing w:after="0" w:line="240" w:lineRule="auto"/>
      </w:pPr>
      <w:r>
        <w:separator/>
      </w:r>
    </w:p>
  </w:endnote>
  <w:endnote w:type="continuationSeparator" w:id="0">
    <w:p w14:paraId="51AB5941" w14:textId="77777777" w:rsidR="00F97FF4" w:rsidRDefault="00F97FF4" w:rsidP="00417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7C711" w14:textId="77777777" w:rsidR="00417761" w:rsidRDefault="00417761">
    <w:pPr>
      <w:pStyle w:val="Footer"/>
    </w:pPr>
    <w:r>
      <w:t>Section A: NSC Lockdown Procedure for Schools Guidance 2017 – Template Model Procedure</w:t>
    </w:r>
  </w:p>
  <w:p w14:paraId="498C9F68" w14:textId="77777777" w:rsidR="00417761" w:rsidRDefault="004177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3C906" w14:textId="77777777" w:rsidR="00F97FF4" w:rsidRDefault="00F97FF4" w:rsidP="00417761">
      <w:pPr>
        <w:spacing w:after="0" w:line="240" w:lineRule="auto"/>
      </w:pPr>
      <w:r>
        <w:separator/>
      </w:r>
    </w:p>
  </w:footnote>
  <w:footnote w:type="continuationSeparator" w:id="0">
    <w:p w14:paraId="6859D7C5" w14:textId="77777777" w:rsidR="00F97FF4" w:rsidRDefault="00F97FF4" w:rsidP="004177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7C0BA" w14:textId="6302D3B3" w:rsidR="00417761" w:rsidRDefault="007E47C6" w:rsidP="00417761">
    <w:pPr>
      <w:pStyle w:val="Header"/>
      <w:jc w:val="right"/>
    </w:pPr>
    <w:r>
      <w:rPr>
        <w:rFonts w:ascii="Verdana" w:hAnsi="Verdana"/>
        <w:noProof/>
        <w:color w:val="000000"/>
        <w:sz w:val="18"/>
        <w:szCs w:val="18"/>
      </w:rPr>
      <w:drawing>
        <wp:inline distT="0" distB="0" distL="0" distR="0" wp14:anchorId="3F763107" wp14:editId="1CE046A4">
          <wp:extent cx="1866900" cy="685800"/>
          <wp:effectExtent l="0" t="0" r="0" b="0"/>
          <wp:docPr id="1899832598" name="Picture 1" descr="North Somerset Council Logo -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 Somerset Council Logo - 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685800"/>
                  </a:xfrm>
                  <a:prstGeom prst="rect">
                    <a:avLst/>
                  </a:prstGeom>
                  <a:noFill/>
                  <a:ln>
                    <a:noFill/>
                  </a:ln>
                </pic:spPr>
              </pic:pic>
            </a:graphicData>
          </a:graphic>
        </wp:inline>
      </w:drawing>
    </w:r>
  </w:p>
  <w:p w14:paraId="5A597836" w14:textId="77777777" w:rsidR="00417761" w:rsidRDefault="004177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2471AC"/>
    <w:multiLevelType w:val="hybridMultilevel"/>
    <w:tmpl w:val="301054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D4C7CD8"/>
    <w:multiLevelType w:val="hybridMultilevel"/>
    <w:tmpl w:val="E2ECF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2AE022D"/>
    <w:multiLevelType w:val="hybridMultilevel"/>
    <w:tmpl w:val="3CBA3C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0D84F0F"/>
    <w:multiLevelType w:val="hybridMultilevel"/>
    <w:tmpl w:val="867A90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3B6137D"/>
    <w:multiLevelType w:val="hybridMultilevel"/>
    <w:tmpl w:val="9FC27A60"/>
    <w:lvl w:ilvl="0" w:tplc="08090001">
      <w:start w:val="1"/>
      <w:numFmt w:val="bullet"/>
      <w:lvlText w:val=""/>
      <w:lvlJc w:val="left"/>
      <w:pPr>
        <w:ind w:left="776" w:hanging="360"/>
      </w:pPr>
      <w:rPr>
        <w:rFonts w:ascii="Symbol" w:hAnsi="Symbol" w:hint="default"/>
      </w:rPr>
    </w:lvl>
    <w:lvl w:ilvl="1" w:tplc="08090003">
      <w:start w:val="1"/>
      <w:numFmt w:val="bullet"/>
      <w:lvlText w:val="o"/>
      <w:lvlJc w:val="left"/>
      <w:pPr>
        <w:ind w:left="1496" w:hanging="360"/>
      </w:pPr>
      <w:rPr>
        <w:rFonts w:ascii="Courier New" w:hAnsi="Courier New" w:cs="Courier New" w:hint="default"/>
      </w:rPr>
    </w:lvl>
    <w:lvl w:ilvl="2" w:tplc="08090005">
      <w:start w:val="1"/>
      <w:numFmt w:val="bullet"/>
      <w:lvlText w:val=""/>
      <w:lvlJc w:val="left"/>
      <w:pPr>
        <w:ind w:left="2216" w:hanging="360"/>
      </w:pPr>
      <w:rPr>
        <w:rFonts w:ascii="Wingdings" w:hAnsi="Wingdings" w:hint="default"/>
      </w:rPr>
    </w:lvl>
    <w:lvl w:ilvl="3" w:tplc="08090001">
      <w:start w:val="1"/>
      <w:numFmt w:val="bullet"/>
      <w:lvlText w:val=""/>
      <w:lvlJc w:val="left"/>
      <w:pPr>
        <w:ind w:left="2936" w:hanging="360"/>
      </w:pPr>
      <w:rPr>
        <w:rFonts w:ascii="Symbol" w:hAnsi="Symbol" w:hint="default"/>
      </w:rPr>
    </w:lvl>
    <w:lvl w:ilvl="4" w:tplc="08090003">
      <w:start w:val="1"/>
      <w:numFmt w:val="bullet"/>
      <w:lvlText w:val="o"/>
      <w:lvlJc w:val="left"/>
      <w:pPr>
        <w:ind w:left="3656" w:hanging="360"/>
      </w:pPr>
      <w:rPr>
        <w:rFonts w:ascii="Courier New" w:hAnsi="Courier New" w:cs="Courier New" w:hint="default"/>
      </w:rPr>
    </w:lvl>
    <w:lvl w:ilvl="5" w:tplc="08090005">
      <w:start w:val="1"/>
      <w:numFmt w:val="bullet"/>
      <w:lvlText w:val=""/>
      <w:lvlJc w:val="left"/>
      <w:pPr>
        <w:ind w:left="4376" w:hanging="360"/>
      </w:pPr>
      <w:rPr>
        <w:rFonts w:ascii="Wingdings" w:hAnsi="Wingdings" w:hint="default"/>
      </w:rPr>
    </w:lvl>
    <w:lvl w:ilvl="6" w:tplc="08090001">
      <w:start w:val="1"/>
      <w:numFmt w:val="bullet"/>
      <w:lvlText w:val=""/>
      <w:lvlJc w:val="left"/>
      <w:pPr>
        <w:ind w:left="5096" w:hanging="360"/>
      </w:pPr>
      <w:rPr>
        <w:rFonts w:ascii="Symbol" w:hAnsi="Symbol" w:hint="default"/>
      </w:rPr>
    </w:lvl>
    <w:lvl w:ilvl="7" w:tplc="08090003">
      <w:start w:val="1"/>
      <w:numFmt w:val="bullet"/>
      <w:lvlText w:val="o"/>
      <w:lvlJc w:val="left"/>
      <w:pPr>
        <w:ind w:left="5816" w:hanging="360"/>
      </w:pPr>
      <w:rPr>
        <w:rFonts w:ascii="Courier New" w:hAnsi="Courier New" w:cs="Courier New" w:hint="default"/>
      </w:rPr>
    </w:lvl>
    <w:lvl w:ilvl="8" w:tplc="08090005">
      <w:start w:val="1"/>
      <w:numFmt w:val="bullet"/>
      <w:lvlText w:val=""/>
      <w:lvlJc w:val="left"/>
      <w:pPr>
        <w:ind w:left="6536" w:hanging="360"/>
      </w:pPr>
      <w:rPr>
        <w:rFonts w:ascii="Wingdings" w:hAnsi="Wingdings" w:hint="default"/>
      </w:rPr>
    </w:lvl>
  </w:abstractNum>
  <w:num w:numId="1" w16cid:durableId="707070632">
    <w:abstractNumId w:val="3"/>
  </w:num>
  <w:num w:numId="2" w16cid:durableId="300767453">
    <w:abstractNumId w:val="0"/>
  </w:num>
  <w:num w:numId="3" w16cid:durableId="325397412">
    <w:abstractNumId w:val="1"/>
  </w:num>
  <w:num w:numId="4" w16cid:durableId="364063320">
    <w:abstractNumId w:val="2"/>
  </w:num>
  <w:num w:numId="5" w16cid:durableId="16206057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761"/>
    <w:rsid w:val="000219DF"/>
    <w:rsid w:val="00066738"/>
    <w:rsid w:val="0023013D"/>
    <w:rsid w:val="002D4EF2"/>
    <w:rsid w:val="003B1FF2"/>
    <w:rsid w:val="004174CA"/>
    <w:rsid w:val="00417761"/>
    <w:rsid w:val="004917B4"/>
    <w:rsid w:val="004C7690"/>
    <w:rsid w:val="004E30B4"/>
    <w:rsid w:val="006B3FCE"/>
    <w:rsid w:val="006E08C4"/>
    <w:rsid w:val="007A3978"/>
    <w:rsid w:val="007E47C6"/>
    <w:rsid w:val="007F623A"/>
    <w:rsid w:val="0095246D"/>
    <w:rsid w:val="009773F3"/>
    <w:rsid w:val="009A318D"/>
    <w:rsid w:val="009B5CBF"/>
    <w:rsid w:val="00A43EAF"/>
    <w:rsid w:val="00A766DA"/>
    <w:rsid w:val="00B725F4"/>
    <w:rsid w:val="00B965D1"/>
    <w:rsid w:val="00BE2578"/>
    <w:rsid w:val="00C61DE5"/>
    <w:rsid w:val="00C926F6"/>
    <w:rsid w:val="00D73F39"/>
    <w:rsid w:val="00D7627B"/>
    <w:rsid w:val="00DD7D57"/>
    <w:rsid w:val="00E0297D"/>
    <w:rsid w:val="00EF2049"/>
    <w:rsid w:val="00F165CB"/>
    <w:rsid w:val="00F97FF4"/>
    <w:rsid w:val="00FC14E4"/>
    <w:rsid w:val="00FC3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35AB2"/>
  <w15:docId w15:val="{364017F3-F9AE-4A50-AF52-1B718DC1A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76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7761"/>
    <w:rPr>
      <w:color w:val="0563C1" w:themeColor="hyperlink"/>
      <w:u w:val="single"/>
    </w:rPr>
  </w:style>
  <w:style w:type="paragraph" w:styleId="ListParagraph">
    <w:name w:val="List Paragraph"/>
    <w:basedOn w:val="Normal"/>
    <w:uiPriority w:val="34"/>
    <w:qFormat/>
    <w:rsid w:val="00417761"/>
    <w:pPr>
      <w:ind w:left="720"/>
      <w:contextualSpacing/>
    </w:pPr>
  </w:style>
  <w:style w:type="table" w:styleId="TableGrid">
    <w:name w:val="Table Grid"/>
    <w:basedOn w:val="TableNormal"/>
    <w:uiPriority w:val="39"/>
    <w:rsid w:val="00417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77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761"/>
  </w:style>
  <w:style w:type="paragraph" w:styleId="Footer">
    <w:name w:val="footer"/>
    <w:basedOn w:val="Normal"/>
    <w:link w:val="FooterChar"/>
    <w:uiPriority w:val="99"/>
    <w:unhideWhenUsed/>
    <w:rsid w:val="004177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761"/>
  </w:style>
  <w:style w:type="paragraph" w:styleId="BalloonText">
    <w:name w:val="Balloon Text"/>
    <w:basedOn w:val="Normal"/>
    <w:link w:val="BalloonTextChar"/>
    <w:uiPriority w:val="99"/>
    <w:semiHidden/>
    <w:unhideWhenUsed/>
    <w:rsid w:val="007A39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9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83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tay-safe-fil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uploads/system/uploads/attachment_data/file/478003/NaCTSO_Guidance_Note_1_-_2015_-_Dynamic_Lockdown_v1_0.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1200</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Authorised Organisation</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Watkins</dc:creator>
  <cp:lastModifiedBy>claire lavender-house</cp:lastModifiedBy>
  <cp:revision>2</cp:revision>
  <cp:lastPrinted>2018-03-08T08:50:00Z</cp:lastPrinted>
  <dcterms:created xsi:type="dcterms:W3CDTF">2024-11-19T14:30:00Z</dcterms:created>
  <dcterms:modified xsi:type="dcterms:W3CDTF">2024-11-19T14:30:00Z</dcterms:modified>
</cp:coreProperties>
</file>